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Pr="00D77DFD" w:rsidRDefault="00A03011" w:rsidP="00D77DFD">
      <w:pPr>
        <w:spacing w:after="0"/>
        <w:rPr>
          <w:b/>
          <w:sz w:val="40"/>
          <w:szCs w:val="40"/>
        </w:rPr>
      </w:pPr>
      <w:r w:rsidRPr="00D77DFD">
        <w:rPr>
          <w:rFonts w:ascii="Times New Roman" w:hAnsi="Times New Roman"/>
          <w:b/>
          <w:sz w:val="40"/>
          <w:szCs w:val="40"/>
        </w:rPr>
        <w:t>_______________</w:t>
      </w:r>
      <w:r w:rsidR="00D77DFD">
        <w:rPr>
          <w:rFonts w:ascii="Times New Roman" w:hAnsi="Times New Roman"/>
          <w:b/>
          <w:sz w:val="40"/>
          <w:szCs w:val="40"/>
        </w:rPr>
        <w:t>_____________</w:t>
      </w:r>
      <w:r w:rsidRPr="00D77DFD">
        <w:rPr>
          <w:rFonts w:ascii="Times New Roman" w:hAnsi="Times New Roman"/>
          <w:b/>
          <w:sz w:val="40"/>
          <w:szCs w:val="40"/>
        </w:rPr>
        <w:t>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FC2220" w:rsidRDefault="00FC2220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FE4" w:rsidRDefault="00415FE4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415FE4">
        <w:rPr>
          <w:rFonts w:ascii="Times New Roman" w:hAnsi="Times New Roman"/>
          <w:b/>
          <w:i/>
          <w:sz w:val="26"/>
          <w:szCs w:val="26"/>
        </w:rPr>
        <w:t xml:space="preserve">но                         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415FE4">
        <w:rPr>
          <w:rFonts w:ascii="Times New Roman" w:hAnsi="Times New Roman"/>
          <w:b/>
          <w:i/>
          <w:sz w:val="26"/>
          <w:szCs w:val="26"/>
        </w:rPr>
        <w:t>1</w:t>
      </w:r>
      <w:r w:rsidR="00D2104D">
        <w:rPr>
          <w:rFonts w:ascii="Times New Roman" w:hAnsi="Times New Roman"/>
          <w:b/>
          <w:i/>
          <w:sz w:val="26"/>
          <w:szCs w:val="26"/>
        </w:rPr>
        <w:t>9 сентября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D2104D"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E1252" w:rsidRDefault="008E1252" w:rsidP="008E125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8E1252" w:rsidRDefault="008E1252" w:rsidP="008E125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77DFD" w:rsidRPr="005313CE" w:rsidRDefault="00D77DFD" w:rsidP="00D77DF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Совета Депутатов № </w:t>
      </w:r>
      <w:r w:rsidR="00D2104D">
        <w:rPr>
          <w:rFonts w:ascii="Times New Roman" w:hAnsi="Times New Roman"/>
          <w:sz w:val="26"/>
          <w:szCs w:val="26"/>
        </w:rPr>
        <w:t>218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D2104D">
        <w:rPr>
          <w:rFonts w:ascii="Times New Roman" w:hAnsi="Times New Roman"/>
          <w:sz w:val="26"/>
          <w:szCs w:val="26"/>
        </w:rPr>
        <w:t>18.09</w:t>
      </w:r>
      <w:r>
        <w:rPr>
          <w:rFonts w:ascii="Times New Roman" w:hAnsi="Times New Roman"/>
          <w:sz w:val="26"/>
          <w:szCs w:val="26"/>
        </w:rPr>
        <w:t>.2017 г. «</w:t>
      </w:r>
      <w:r w:rsidR="00D2104D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Светлый»».</w:t>
      </w:r>
    </w:p>
    <w:p w:rsid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15FE4" w:rsidRDefault="00415FE4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15FE4" w:rsidRPr="00D2104D" w:rsidRDefault="00415FE4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СОВЕТ  ДЕПУТАТОВ</w:t>
      </w:r>
    </w:p>
    <w:p w:rsidR="00D2104D" w:rsidRPr="00D2104D" w:rsidRDefault="00D2104D" w:rsidP="00D2104D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СЕЛЬСКОГО  ПОСЕЛЕНИЯ 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D2104D" w:rsidRPr="00D2104D" w:rsidRDefault="00D2104D" w:rsidP="00D2104D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Березовского района</w:t>
      </w:r>
    </w:p>
    <w:p w:rsidR="00D2104D" w:rsidRPr="00D2104D" w:rsidRDefault="00D2104D" w:rsidP="00D2104D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2104D" w:rsidRPr="00D2104D" w:rsidRDefault="00D2104D" w:rsidP="00D2104D">
      <w:pPr>
        <w:pStyle w:val="a3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РЕШЕНИЕ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  <w:u w:val="single"/>
        </w:rPr>
        <w:t>от 18.09.2017</w:t>
      </w:r>
      <w:r w:rsidRPr="00D2104D">
        <w:rPr>
          <w:rFonts w:ascii="Times New Roman" w:hAnsi="Times New Roman"/>
          <w:sz w:val="26"/>
          <w:szCs w:val="26"/>
        </w:rPr>
        <w:tab/>
      </w:r>
      <w:r w:rsidRPr="00D2104D">
        <w:rPr>
          <w:rFonts w:ascii="Times New Roman" w:hAnsi="Times New Roman"/>
          <w:sz w:val="26"/>
          <w:szCs w:val="26"/>
        </w:rPr>
        <w:tab/>
      </w:r>
      <w:r w:rsidRPr="00D2104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 218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п. Светлый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104D" w:rsidRPr="00D2104D" w:rsidTr="00D210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04D" w:rsidRPr="00D2104D" w:rsidRDefault="00D2104D" w:rsidP="00D2104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2104D">
              <w:rPr>
                <w:rFonts w:ascii="Times New Roman" w:hAnsi="Times New Roman"/>
                <w:b/>
                <w:sz w:val="26"/>
                <w:szCs w:val="26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04D">
        <w:rPr>
          <w:rFonts w:ascii="Times New Roman" w:hAnsi="Times New Roman"/>
          <w:sz w:val="26"/>
          <w:szCs w:val="26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в сельском поселении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  <w:r w:rsidRPr="00D2104D">
        <w:rPr>
          <w:rFonts w:ascii="Times New Roman" w:hAnsi="Times New Roman"/>
          <w:sz w:val="26"/>
          <w:szCs w:val="26"/>
        </w:rPr>
        <w:t>»,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Дума района </w:t>
      </w:r>
      <w:r w:rsidRPr="00D2104D">
        <w:rPr>
          <w:rFonts w:ascii="Times New Roman" w:hAnsi="Times New Roman"/>
          <w:b/>
          <w:sz w:val="26"/>
          <w:szCs w:val="26"/>
        </w:rPr>
        <w:t>РЕШИЛА: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1. Одобрить проект решения Думы Березовского района «О внесении изменений в устав сельского поселения Светлый» согласно приложению 1 к настоящему решению.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2104D">
        <w:rPr>
          <w:rFonts w:ascii="Times New Roman" w:hAnsi="Times New Roman"/>
          <w:sz w:val="26"/>
          <w:szCs w:val="26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</w:t>
      </w:r>
      <w:r w:rsidRPr="00D2104D">
        <w:rPr>
          <w:rFonts w:ascii="Times New Roman" w:hAnsi="Times New Roman"/>
          <w:sz w:val="26"/>
          <w:szCs w:val="26"/>
        </w:rPr>
        <w:lastRenderedPageBreak/>
        <w:t>поселения Светлый» по инициативе Совета депутатов сельского поселения Светлый района на 06.10.2017 года.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04D">
        <w:rPr>
          <w:rFonts w:ascii="Times New Roman" w:hAnsi="Times New Roman"/>
          <w:sz w:val="26"/>
          <w:szCs w:val="26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Время начала публичных слушаний – 18 часов 05 минут по местному времени.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3. Утвердить Порядок учета предложений по проекту решения Совета депутатов сельского поселения Светлый «О внесении изменений в устав сельского поселения Светлый» и участия граждан в его обсуждении согласно приложению 2 к настоящему решению.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2104D">
        <w:rPr>
          <w:rFonts w:ascii="Times New Roman" w:hAnsi="Times New Roman"/>
          <w:sz w:val="26"/>
          <w:szCs w:val="26"/>
        </w:rPr>
        <w:t>Опубликовать решение Совета депутатов сельского поселения Светлый «О назначении публичных  слушаний по проекту решения Совета депутатов сельского поселения Светлый «О внесении изменений в устав сельского поселения Светлый» в печатном издании органов местного самоуправления сельского поселения Светлый.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Председатель Совета поселения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104D">
        <w:rPr>
          <w:rFonts w:ascii="Times New Roman" w:hAnsi="Times New Roman"/>
          <w:sz w:val="26"/>
          <w:szCs w:val="26"/>
        </w:rPr>
        <w:t>И.о</w:t>
      </w:r>
      <w:proofErr w:type="gramStart"/>
      <w:r w:rsidRPr="00D2104D">
        <w:rPr>
          <w:rFonts w:ascii="Times New Roman" w:hAnsi="Times New Roman"/>
          <w:sz w:val="26"/>
          <w:szCs w:val="26"/>
        </w:rPr>
        <w:t>.г</w:t>
      </w:r>
      <w:proofErr w:type="gramEnd"/>
      <w:r w:rsidRPr="00D2104D">
        <w:rPr>
          <w:rFonts w:ascii="Times New Roman" w:hAnsi="Times New Roman"/>
          <w:sz w:val="26"/>
          <w:szCs w:val="26"/>
        </w:rPr>
        <w:t>лавы</w:t>
      </w:r>
      <w:proofErr w:type="spellEnd"/>
      <w:r w:rsidRPr="00D2104D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Е.Н. Тодорова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Приложение 1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от 18.09.2017 № 218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Проект </w:t>
      </w: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СОВЕТ  ДЕПУТАТОВ</w:t>
      </w: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СЕЛЬСКОГО  ПОСЕЛЕНИЯ 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Березовского района</w:t>
      </w: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РЕШЕНИЕ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от 00.00.2017</w:t>
      </w:r>
      <w:r w:rsidRPr="00D2104D">
        <w:rPr>
          <w:rFonts w:ascii="Times New Roman" w:hAnsi="Times New Roman"/>
          <w:sz w:val="26"/>
          <w:szCs w:val="26"/>
        </w:rPr>
        <w:tab/>
      </w:r>
      <w:r w:rsidRPr="00D2104D">
        <w:rPr>
          <w:rFonts w:ascii="Times New Roman" w:hAnsi="Times New Roman"/>
          <w:sz w:val="26"/>
          <w:szCs w:val="26"/>
        </w:rPr>
        <w:tab/>
      </w:r>
      <w:r w:rsidRPr="00D2104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 00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п. Светлый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О внесении изменений  в устав 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04D">
        <w:rPr>
          <w:rFonts w:ascii="Times New Roman" w:hAnsi="Times New Roman"/>
          <w:sz w:val="26"/>
          <w:szCs w:val="26"/>
        </w:rPr>
        <w:t>В целях приведения устава сельского поселения Светлый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Светлый, решением Совета депутатов сельского поселения Светлый от 00.00. 2017 года № 00 «О назначении публичных слушаний по проекту решения Совета депутатов сельского поселения Светлый «О внесении изменений в устав сельского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поселения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  <w:r w:rsidRPr="00D2104D">
        <w:rPr>
          <w:rFonts w:ascii="Times New Roman" w:hAnsi="Times New Roman"/>
          <w:sz w:val="26"/>
          <w:szCs w:val="26"/>
        </w:rPr>
        <w:t>», учитывая заключение по результатам публичных слушаний,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lastRenderedPageBreak/>
        <w:t>Совет поселения РЕШИЛ: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</w:r>
      <w:r w:rsidRPr="00D2104D">
        <w:rPr>
          <w:rFonts w:ascii="Times New Roman" w:hAnsi="Times New Roman"/>
          <w:bCs/>
          <w:sz w:val="26"/>
          <w:szCs w:val="26"/>
        </w:rPr>
        <w:t>3. Опубликовать</w:t>
      </w:r>
      <w:r w:rsidRPr="00D2104D">
        <w:rPr>
          <w:rFonts w:ascii="Times New Roman" w:hAnsi="Times New Roman"/>
          <w:sz w:val="26"/>
          <w:szCs w:val="26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4. Решение вступает в силу после его официального опубликования.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Председатель Совета поселения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О.В. Иванова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Приложение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D2104D">
        <w:rPr>
          <w:rFonts w:ascii="Times New Roman" w:hAnsi="Times New Roman"/>
          <w:sz w:val="26"/>
          <w:szCs w:val="26"/>
        </w:rPr>
        <w:t>Светлый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</w:t>
      </w:r>
    </w:p>
    <w:p w:rsidR="00D2104D" w:rsidRPr="00D2104D" w:rsidRDefault="00D2104D" w:rsidP="00D2104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                                                                     от___ ________ 2017 года № ____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Изменения в устав сельского поселения Светлый</w:t>
      </w:r>
    </w:p>
    <w:p w:rsidR="00D2104D" w:rsidRPr="00D2104D" w:rsidRDefault="00D2104D" w:rsidP="00D210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415FE4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2104D" w:rsidRPr="00D2104D">
        <w:rPr>
          <w:rFonts w:ascii="Times New Roman" w:hAnsi="Times New Roman"/>
          <w:sz w:val="26"/>
          <w:szCs w:val="26"/>
        </w:rPr>
        <w:t>Часть 1 статьи 3.1. «Права органов местного самоуправления поселения на решение вопросов, не отнесенных к вопросам местного значения поселений» дополнить пунктом 16 следующего содержания: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2104D">
        <w:rPr>
          <w:rFonts w:ascii="Times New Roman" w:hAnsi="Times New Roman"/>
          <w:sz w:val="26"/>
          <w:szCs w:val="26"/>
        </w:rPr>
        <w:t>.</w:t>
      </w:r>
      <w:r w:rsidRPr="00D2104D">
        <w:rPr>
          <w:rStyle w:val="blk1"/>
          <w:rFonts w:ascii="Times New Roman" w:hAnsi="Times New Roman"/>
          <w:sz w:val="26"/>
          <w:szCs w:val="26"/>
        </w:rPr>
        <w:t>».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2. В статью 19 «Досрочное прекращение полномочий депутата Совета поселения» внести следующие изменения: 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2.1. Часть 1 дополнить подпунктом 11.1 следующего содержания:</w:t>
      </w:r>
    </w:p>
    <w:p w:rsidR="00D2104D" w:rsidRPr="00D2104D" w:rsidRDefault="00D2104D" w:rsidP="00D2104D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D2104D">
        <w:rPr>
          <w:rStyle w:val="blk1"/>
          <w:rFonts w:ascii="Times New Roman" w:hAnsi="Times New Roman"/>
          <w:sz w:val="26"/>
          <w:szCs w:val="26"/>
        </w:rPr>
        <w:t xml:space="preserve">«11.1) </w:t>
      </w:r>
      <w:r w:rsidRPr="00D2104D">
        <w:rPr>
          <w:rFonts w:ascii="Times New Roman" w:hAnsi="Times New Roman"/>
          <w:sz w:val="26"/>
          <w:szCs w:val="26"/>
        </w:rPr>
        <w:t xml:space="preserve">Полномочия депутата Совета поселения прекращаются досрочно в случае несоблюдения ограничений, установленных </w:t>
      </w:r>
      <w:r w:rsidRPr="00D2104D">
        <w:rPr>
          <w:rStyle w:val="blk1"/>
          <w:rFonts w:ascii="Times New Roman" w:hAnsi="Times New Roman"/>
          <w:sz w:val="26"/>
          <w:szCs w:val="26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proofErr w:type="gramStart"/>
      <w:r w:rsidRPr="00D2104D">
        <w:rPr>
          <w:rStyle w:val="blk1"/>
          <w:rFonts w:ascii="Times New Roman" w:hAnsi="Times New Roman"/>
          <w:sz w:val="26"/>
          <w:szCs w:val="26"/>
        </w:rPr>
        <w:t>.»</w:t>
      </w:r>
      <w:proofErr w:type="gramEnd"/>
      <w:r w:rsidRPr="00D2104D">
        <w:rPr>
          <w:rStyle w:val="blk1"/>
          <w:rFonts w:ascii="Times New Roman" w:hAnsi="Times New Roman"/>
          <w:sz w:val="26"/>
          <w:szCs w:val="26"/>
        </w:rPr>
        <w:t>.</w:t>
      </w:r>
    </w:p>
    <w:p w:rsidR="00D2104D" w:rsidRPr="00D2104D" w:rsidRDefault="00D2104D" w:rsidP="00D2104D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D2104D">
        <w:rPr>
          <w:rStyle w:val="blk1"/>
          <w:rFonts w:ascii="Times New Roman" w:hAnsi="Times New Roman"/>
          <w:sz w:val="26"/>
          <w:szCs w:val="26"/>
        </w:rPr>
        <w:t>2.2. Часть 2 дополнить абзацем следующего содержания:</w:t>
      </w:r>
    </w:p>
    <w:p w:rsidR="00D2104D" w:rsidRPr="00D2104D" w:rsidRDefault="00D2104D" w:rsidP="00D2104D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D2104D">
        <w:rPr>
          <w:rStyle w:val="blk1"/>
          <w:rFonts w:ascii="Times New Roman" w:hAnsi="Times New Roman"/>
          <w:sz w:val="26"/>
          <w:szCs w:val="26"/>
        </w:rPr>
        <w:t>«</w:t>
      </w:r>
      <w:r w:rsidRPr="00D2104D">
        <w:rPr>
          <w:rFonts w:ascii="Times New Roman" w:hAnsi="Times New Roman"/>
          <w:sz w:val="26"/>
          <w:szCs w:val="26"/>
        </w:rPr>
        <w:t xml:space="preserve">В случае обращения высшего должностного лица Ханты-Мансийского автономного округа-Югры (руководителя высшего исполнительного органа государственной власти Ханты-Мансийского автономного округа-Югры) с заявлением о досрочном прекращении </w:t>
      </w:r>
      <w:proofErr w:type="gramStart"/>
      <w:r w:rsidRPr="00D2104D">
        <w:rPr>
          <w:rFonts w:ascii="Times New Roman" w:hAnsi="Times New Roman"/>
          <w:sz w:val="26"/>
          <w:szCs w:val="26"/>
        </w:rPr>
        <w:t>полномочий депутата Совета депутатов сельского поселения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Светлый днем появления основания для досрочного прекращения полномочий является день поступления в Совет поселения данного заявления.».</w:t>
      </w:r>
    </w:p>
    <w:p w:rsidR="00D2104D" w:rsidRPr="00D2104D" w:rsidRDefault="00D2104D" w:rsidP="00D2104D">
      <w:pPr>
        <w:pStyle w:val="a3"/>
        <w:ind w:firstLine="709"/>
        <w:jc w:val="both"/>
        <w:rPr>
          <w:rStyle w:val="blk1"/>
          <w:rFonts w:ascii="Times New Roman" w:hAnsi="Times New Roman"/>
          <w:sz w:val="26"/>
          <w:szCs w:val="26"/>
        </w:rPr>
      </w:pPr>
      <w:r w:rsidRPr="00D2104D">
        <w:rPr>
          <w:rStyle w:val="blk1"/>
          <w:rFonts w:ascii="Times New Roman" w:hAnsi="Times New Roman"/>
          <w:sz w:val="26"/>
          <w:szCs w:val="26"/>
        </w:rPr>
        <w:t>3. Часть 2 статьи 30 «Вступление в силу муниципальных правовых актов» изложить в новой редакции: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Style w:val="blk1"/>
          <w:rFonts w:ascii="Times New Roman" w:hAnsi="Times New Roman"/>
          <w:sz w:val="26"/>
          <w:szCs w:val="26"/>
        </w:rPr>
        <w:t xml:space="preserve">«2. </w:t>
      </w:r>
      <w:r w:rsidRPr="00D2104D">
        <w:rPr>
          <w:rFonts w:ascii="Times New Roman" w:hAnsi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lastRenderedPageBreak/>
        <w:t>4. В статье 22 «Досрочное прекращение полномочий главы поселения»: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4.1. Часть 4 изложить в новой редакции: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«4.  </w:t>
      </w:r>
      <w:proofErr w:type="gramStart"/>
      <w:r w:rsidRPr="00D2104D">
        <w:rPr>
          <w:rFonts w:ascii="Times New Roman" w:hAnsi="Times New Roman"/>
          <w:sz w:val="26"/>
          <w:szCs w:val="26"/>
        </w:rPr>
        <w:t>В случае отсутствия главы поселения (командировка, отпуск, болезнь и др.),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поселения, на основании распоряжения администрации сельского поселения Светлый.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В случае отсутствия заместителя главы сельского поселения Светлый (командировка, отпуск, болезнь и др.) полномочия главы поселения, </w:t>
      </w:r>
      <w:proofErr w:type="gramStart"/>
      <w:r w:rsidRPr="00D2104D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настоящего устава, временно исполняет главный специалист по правовым вопросам и нотариальным действиям администрации сельского поселения Светлый на основании распоряжения администрации сельского поселения Светлый.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В случае отсутствия главного специалиста по правовым вопросам и нотариальным действиям  (командировка, отпуск, болезнь и др.) полномочия главы поселения, </w:t>
      </w:r>
      <w:proofErr w:type="gramStart"/>
      <w:r w:rsidRPr="00D2104D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настоящего устава, временно исполняет главный специалист по  социально-экономическому развитию и бюджетному планированию администрации сельского поселения Светлый на основании распоряжения администрации сельского поселения Светлый.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В случае отсутствия главного специалиста по  социально-экономическому развитию и бюджетному планированию (командировка, отпуск, болезнь и др.) полномочия главы поселения, согласно настоящего устава, временно исполняет главный специалист по  земельным вопросам на основании распоряжения администрации сельского поселения Светлый</w:t>
      </w:r>
      <w:proofErr w:type="gramStart"/>
      <w:r w:rsidRPr="00D2104D">
        <w:rPr>
          <w:rFonts w:ascii="Times New Roman" w:hAnsi="Times New Roman"/>
          <w:sz w:val="26"/>
          <w:szCs w:val="26"/>
        </w:rPr>
        <w:t>.».</w:t>
      </w:r>
      <w:proofErr w:type="gramEnd"/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5. Часть 2 статьи 42 «Порядок внесения изменений и (или) дополнений в настоящий устав» дополнить абзацем следующего содержания:</w:t>
      </w:r>
    </w:p>
    <w:p w:rsidR="00D2104D" w:rsidRPr="00D2104D" w:rsidRDefault="00D2104D" w:rsidP="00D210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04D">
        <w:rPr>
          <w:rFonts w:ascii="Times New Roman" w:hAnsi="Times New Roman"/>
          <w:sz w:val="26"/>
          <w:szCs w:val="26"/>
        </w:rPr>
        <w:t>«Изменения и дополнения, внесенные в настоящий устав и изменяющие структуру органов местного самоуправления сельского поселения Светлый, разграничение полномочий между органами местного самоуправления сельского поселения Светлый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сельского</w:t>
      </w:r>
      <w:proofErr w:type="gramEnd"/>
      <w:r w:rsidRPr="00D2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104D">
        <w:rPr>
          <w:rFonts w:ascii="Times New Roman" w:hAnsi="Times New Roman"/>
          <w:sz w:val="26"/>
          <w:szCs w:val="26"/>
        </w:rPr>
        <w:t>поселения Светлый, принявшего муниципальный правовой акт о внесении указанных изменений и дополнений в устав муниципального образования.</w:t>
      </w:r>
      <w:r w:rsidRPr="00D2104D">
        <w:rPr>
          <w:rStyle w:val="blk1"/>
          <w:rFonts w:ascii="Times New Roman" w:hAnsi="Times New Roman"/>
          <w:sz w:val="26"/>
          <w:szCs w:val="26"/>
        </w:rPr>
        <w:t>».</w:t>
      </w:r>
      <w:proofErr w:type="gramEnd"/>
    </w:p>
    <w:p w:rsidR="00D2104D" w:rsidRDefault="00D2104D" w:rsidP="00D2104D">
      <w:pPr>
        <w:ind w:firstLine="709"/>
        <w:jc w:val="both"/>
        <w:rPr>
          <w:sz w:val="28"/>
          <w:szCs w:val="28"/>
        </w:rPr>
      </w:pPr>
    </w:p>
    <w:p w:rsidR="00D2104D" w:rsidRPr="00BF5D01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>Приложение 2</w:t>
      </w: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D2104D" w:rsidRPr="00BF5D01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 w:rsidRPr="00BF5D01">
        <w:rPr>
          <w:rFonts w:ascii="Times New Roman" w:hAnsi="Times New Roman"/>
          <w:sz w:val="24"/>
          <w:szCs w:val="24"/>
        </w:rPr>
        <w:t xml:space="preserve"> </w:t>
      </w:r>
    </w:p>
    <w:p w:rsidR="00D2104D" w:rsidRP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18.09</w:t>
      </w:r>
      <w:r w:rsidRPr="0002314E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>218</w:t>
      </w:r>
    </w:p>
    <w:p w:rsidR="00D2104D" w:rsidRPr="00D2104D" w:rsidRDefault="00D2104D" w:rsidP="00D21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104D">
        <w:rPr>
          <w:rFonts w:ascii="Times New Roman" w:hAnsi="Times New Roman"/>
          <w:b/>
          <w:sz w:val="26"/>
          <w:szCs w:val="26"/>
        </w:rPr>
        <w:t>Порядок</w:t>
      </w:r>
    </w:p>
    <w:p w:rsidR="00D2104D" w:rsidRPr="00D2104D" w:rsidRDefault="00D2104D" w:rsidP="00D21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104D">
        <w:rPr>
          <w:rFonts w:ascii="Times New Roman" w:hAnsi="Times New Roman"/>
          <w:b/>
          <w:sz w:val="26"/>
          <w:szCs w:val="26"/>
        </w:rPr>
        <w:t>учета предложений по проекту решения Совета депутатов сельского поселения Светлый «О внесении изменений в устав сельского поселения Светлый »и участия граждан в его обсуждении</w:t>
      </w:r>
      <w:proofErr w:type="gramEnd"/>
    </w:p>
    <w:p w:rsidR="00D2104D" w:rsidRPr="00D2104D" w:rsidRDefault="00D2104D" w:rsidP="00D210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104D" w:rsidRPr="00D2104D" w:rsidRDefault="00D2104D" w:rsidP="00D210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191.</w:t>
      </w:r>
    </w:p>
    <w:p w:rsidR="00D2104D" w:rsidRPr="00D2104D" w:rsidRDefault="00D2104D" w:rsidP="00D210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</w:t>
      </w:r>
      <w:r w:rsidRPr="00D2104D">
        <w:rPr>
          <w:rFonts w:ascii="Times New Roman" w:hAnsi="Times New Roman"/>
          <w:sz w:val="26"/>
          <w:szCs w:val="26"/>
        </w:rPr>
        <w:lastRenderedPageBreak/>
        <w:t>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D2104D" w:rsidRPr="00D2104D" w:rsidRDefault="00D2104D" w:rsidP="00D210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04D">
        <w:rPr>
          <w:rFonts w:ascii="Times New Roman" w:hAnsi="Times New Roman"/>
          <w:sz w:val="26"/>
          <w:szCs w:val="26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D2104D" w:rsidRPr="00D2104D" w:rsidRDefault="00D2104D" w:rsidP="00D210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D2104D" w:rsidRPr="00D2104D" w:rsidRDefault="00D2104D" w:rsidP="00D2104D">
      <w:pPr>
        <w:pStyle w:val="a7"/>
        <w:widowControl/>
        <w:ind w:firstLine="0"/>
        <w:jc w:val="both"/>
        <w:rPr>
          <w:sz w:val="26"/>
          <w:szCs w:val="26"/>
        </w:rPr>
      </w:pPr>
      <w:proofErr w:type="gramStart"/>
      <w:r w:rsidRPr="00D2104D"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7" w:history="1">
        <w:r w:rsidRPr="00D2104D">
          <w:rPr>
            <w:rStyle w:val="a8"/>
            <w:sz w:val="26"/>
            <w:szCs w:val="26"/>
            <w:lang w:val="en-US"/>
          </w:rPr>
          <w:t>ad</w:t>
        </w:r>
        <w:r w:rsidRPr="00D2104D">
          <w:rPr>
            <w:rStyle w:val="a8"/>
            <w:sz w:val="26"/>
            <w:szCs w:val="26"/>
          </w:rPr>
          <w:t>_</w:t>
        </w:r>
        <w:r w:rsidRPr="00D2104D">
          <w:rPr>
            <w:rStyle w:val="a8"/>
            <w:sz w:val="26"/>
            <w:szCs w:val="26"/>
            <w:lang w:val="en-US"/>
          </w:rPr>
          <w:t>punga</w:t>
        </w:r>
        <w:r w:rsidRPr="00D2104D">
          <w:rPr>
            <w:rStyle w:val="a8"/>
            <w:sz w:val="26"/>
            <w:szCs w:val="26"/>
          </w:rPr>
          <w:t>@</w:t>
        </w:r>
        <w:r w:rsidRPr="00D2104D">
          <w:rPr>
            <w:rStyle w:val="a8"/>
            <w:sz w:val="26"/>
            <w:szCs w:val="26"/>
            <w:lang w:val="en-US"/>
          </w:rPr>
          <w:t>mail</w:t>
        </w:r>
        <w:r w:rsidRPr="00D2104D">
          <w:rPr>
            <w:rStyle w:val="a8"/>
            <w:sz w:val="26"/>
            <w:szCs w:val="26"/>
          </w:rPr>
          <w:t>.</w:t>
        </w:r>
        <w:proofErr w:type="spellStart"/>
        <w:r w:rsidRPr="00D2104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D2104D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D2104D" w:rsidRPr="00D2104D" w:rsidRDefault="00D2104D" w:rsidP="00D2104D">
      <w:pPr>
        <w:pStyle w:val="a7"/>
        <w:widowControl/>
        <w:ind w:firstLine="0"/>
        <w:jc w:val="both"/>
        <w:rPr>
          <w:sz w:val="26"/>
          <w:szCs w:val="26"/>
        </w:rPr>
      </w:pPr>
      <w:r w:rsidRPr="00D2104D">
        <w:rPr>
          <w:sz w:val="26"/>
          <w:szCs w:val="26"/>
        </w:rPr>
        <w:tab/>
        <w:t>Контактный телефон организационного комитета по проведению публичных слушаний 58-6-23.</w:t>
      </w:r>
    </w:p>
    <w:p w:rsidR="00D2104D" w:rsidRPr="00D2104D" w:rsidRDefault="00D2104D" w:rsidP="00D2104D">
      <w:pPr>
        <w:pStyle w:val="a7"/>
        <w:widowControl/>
        <w:ind w:firstLine="0"/>
        <w:jc w:val="both"/>
        <w:rPr>
          <w:sz w:val="26"/>
          <w:szCs w:val="26"/>
        </w:rPr>
      </w:pPr>
      <w:r w:rsidRPr="00D2104D">
        <w:rPr>
          <w:sz w:val="26"/>
          <w:szCs w:val="26"/>
        </w:rPr>
        <w:tab/>
        <w:t>Публичные слушания по проекту изменений в устав поселения состоятся 06.10.2017 года в 18 часов 05 минут по адресу: п. Светлый, улица Набережная, дом 10, зал заседаний (2 этаж).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D2104D" w:rsidRPr="00D2104D" w:rsidRDefault="00D2104D" w:rsidP="00D2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04D">
        <w:rPr>
          <w:rFonts w:ascii="Times New Roman" w:hAnsi="Times New Roman"/>
          <w:sz w:val="26"/>
          <w:szCs w:val="26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04D" w:rsidRPr="00BE40D3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0D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0D3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D2104D" w:rsidRPr="00BE40D3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 w:rsidRPr="00BE40D3">
        <w:rPr>
          <w:rFonts w:ascii="Times New Roman" w:hAnsi="Times New Roman"/>
          <w:sz w:val="24"/>
          <w:szCs w:val="24"/>
        </w:rPr>
        <w:t xml:space="preserve"> </w:t>
      </w:r>
    </w:p>
    <w:p w:rsidR="00D2104D" w:rsidRPr="00BE40D3" w:rsidRDefault="00D2104D" w:rsidP="00D21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</w:t>
      </w:r>
      <w:r w:rsidRPr="00A53DD6">
        <w:rPr>
          <w:rFonts w:ascii="Times New Roman" w:hAnsi="Times New Roman"/>
          <w:sz w:val="24"/>
          <w:szCs w:val="24"/>
        </w:rPr>
        <w:t>2017</w:t>
      </w:r>
      <w:r w:rsidRPr="00BE40D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218</w:t>
      </w: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04D" w:rsidRDefault="00D2104D" w:rsidP="00D21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04D" w:rsidRPr="00BE40D3" w:rsidRDefault="00D2104D" w:rsidP="00D2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0D3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D2104D" w:rsidRDefault="00D2104D" w:rsidP="00D2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40D3">
        <w:rPr>
          <w:rFonts w:ascii="Times New Roman" w:hAnsi="Times New Roman"/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rFonts w:ascii="Times New Roman" w:hAnsi="Times New Roman"/>
          <w:b/>
          <w:sz w:val="28"/>
          <w:szCs w:val="28"/>
        </w:rPr>
        <w:t>Совета депутатов сельского поселения Светлый</w:t>
      </w:r>
      <w:r w:rsidRPr="00BE40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  <w:proofErr w:type="gramEnd"/>
    </w:p>
    <w:p w:rsidR="00D2104D" w:rsidRPr="00BE40D3" w:rsidRDefault="00D2104D" w:rsidP="00D2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BE40D3">
        <w:rPr>
          <w:rFonts w:ascii="Times New Roman" w:hAnsi="Times New Roman"/>
          <w:b/>
          <w:sz w:val="28"/>
          <w:szCs w:val="28"/>
        </w:rPr>
        <w:t>»</w:t>
      </w:r>
    </w:p>
    <w:p w:rsidR="00D2104D" w:rsidRDefault="00D2104D" w:rsidP="00D21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D2104D" w:rsidRPr="00BE40D3" w:rsidTr="00D2104D">
        <w:tc>
          <w:tcPr>
            <w:tcW w:w="2628" w:type="dxa"/>
            <w:shd w:val="clear" w:color="auto" w:fill="auto"/>
          </w:tcPr>
          <w:p w:rsidR="00D2104D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Тодорова</w:t>
            </w:r>
          </w:p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поселения</w:t>
            </w:r>
          </w:p>
        </w:tc>
      </w:tr>
      <w:tr w:rsidR="00D2104D" w:rsidRPr="00BE40D3" w:rsidTr="00D2104D">
        <w:tc>
          <w:tcPr>
            <w:tcW w:w="262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D2104D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D2104D" w:rsidRPr="00BE40D3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04D" w:rsidRPr="00BE40D3" w:rsidTr="00D2104D">
        <w:tc>
          <w:tcPr>
            <w:tcW w:w="262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Павлова</w:t>
            </w:r>
          </w:p>
        </w:tc>
        <w:tc>
          <w:tcPr>
            <w:tcW w:w="69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D2104D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специалист по работе с населением и связям с общественностью</w:t>
            </w:r>
          </w:p>
          <w:p w:rsidR="00D2104D" w:rsidRPr="00BE40D3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04D" w:rsidRPr="00BE40D3" w:rsidTr="00D2104D">
        <w:tc>
          <w:tcPr>
            <w:tcW w:w="262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Сидорова</w:t>
            </w:r>
          </w:p>
        </w:tc>
        <w:tc>
          <w:tcPr>
            <w:tcW w:w="698" w:type="dxa"/>
            <w:shd w:val="clear" w:color="auto" w:fill="auto"/>
          </w:tcPr>
          <w:p w:rsidR="00D2104D" w:rsidRPr="00BE40D3" w:rsidRDefault="00D2104D" w:rsidP="00D21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D2104D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D2104D" w:rsidRPr="00BE40D3" w:rsidRDefault="00D2104D" w:rsidP="00D2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2104D" w:rsidRPr="008F0A51" w:rsidRDefault="00D2104D" w:rsidP="00D2104D">
      <w:pPr>
        <w:spacing w:after="0" w:line="240" w:lineRule="auto"/>
        <w:jc w:val="center"/>
        <w:rPr>
          <w:rFonts w:ascii="Times New Roman" w:hAnsi="Times New Roman"/>
        </w:rPr>
      </w:pPr>
    </w:p>
    <w:p w:rsidR="00D2104D" w:rsidRPr="00415FE4" w:rsidRDefault="00D2104D" w:rsidP="00415F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04D" w:rsidRDefault="00D2104D" w:rsidP="00415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04D" w:rsidRDefault="00D2104D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D83C53" w:rsidRPr="004D12B1" w:rsidRDefault="00334CFF" w:rsidP="004D1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sectPr w:rsidR="00D83C53" w:rsidRPr="004D12B1" w:rsidSect="00D77DF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0794"/>
    <w:multiLevelType w:val="hybridMultilevel"/>
    <w:tmpl w:val="0648756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6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A8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75CB4"/>
    <w:multiLevelType w:val="hybridMultilevel"/>
    <w:tmpl w:val="80D03B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A87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88C9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52904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15B8"/>
    <w:multiLevelType w:val="hybridMultilevel"/>
    <w:tmpl w:val="B2BED988"/>
    <w:lvl w:ilvl="0" w:tplc="FB883138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07C3B95"/>
    <w:multiLevelType w:val="hybridMultilevel"/>
    <w:tmpl w:val="5B02C3A2"/>
    <w:lvl w:ilvl="0" w:tplc="8F5C3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65F30"/>
    <w:multiLevelType w:val="multilevel"/>
    <w:tmpl w:val="F8EC1DB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334CFF"/>
    <w:rsid w:val="0036336D"/>
    <w:rsid w:val="003F3A69"/>
    <w:rsid w:val="00415FE4"/>
    <w:rsid w:val="004A2187"/>
    <w:rsid w:val="004D12B1"/>
    <w:rsid w:val="005313CE"/>
    <w:rsid w:val="00642BAE"/>
    <w:rsid w:val="00644EE2"/>
    <w:rsid w:val="007606B8"/>
    <w:rsid w:val="008E1252"/>
    <w:rsid w:val="00912585"/>
    <w:rsid w:val="00945382"/>
    <w:rsid w:val="009D2306"/>
    <w:rsid w:val="009D2392"/>
    <w:rsid w:val="009D5337"/>
    <w:rsid w:val="00A01605"/>
    <w:rsid w:val="00A03011"/>
    <w:rsid w:val="00A257AB"/>
    <w:rsid w:val="00A77A7E"/>
    <w:rsid w:val="00B075F5"/>
    <w:rsid w:val="00B25147"/>
    <w:rsid w:val="00B56F44"/>
    <w:rsid w:val="00B62859"/>
    <w:rsid w:val="00C676AB"/>
    <w:rsid w:val="00CC5C90"/>
    <w:rsid w:val="00CE5149"/>
    <w:rsid w:val="00D2104D"/>
    <w:rsid w:val="00D75028"/>
    <w:rsid w:val="00D77DFD"/>
    <w:rsid w:val="00D83C53"/>
    <w:rsid w:val="00E402F4"/>
    <w:rsid w:val="00EA5AC8"/>
    <w:rsid w:val="00F07D3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  <w:style w:type="paragraph" w:styleId="af">
    <w:name w:val="List Paragraph"/>
    <w:basedOn w:val="a"/>
    <w:uiPriority w:val="34"/>
    <w:qFormat/>
    <w:rsid w:val="00B56F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5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  <w:style w:type="paragraph" w:styleId="af">
    <w:name w:val="List Paragraph"/>
    <w:basedOn w:val="a"/>
    <w:uiPriority w:val="34"/>
    <w:qFormat/>
    <w:rsid w:val="00B56F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5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637E-6388-4DB5-9880-E2F7787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17</cp:revision>
  <cp:lastPrinted>2017-09-18T10:33:00Z</cp:lastPrinted>
  <dcterms:created xsi:type="dcterms:W3CDTF">2017-02-28T09:28:00Z</dcterms:created>
  <dcterms:modified xsi:type="dcterms:W3CDTF">2017-09-18T10:34:00Z</dcterms:modified>
</cp:coreProperties>
</file>