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E" w:rsidRPr="00C36B5E" w:rsidRDefault="00C36B5E" w:rsidP="00C36B5E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C36B5E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Новая система обращения с твердыми коммунальными отходами (ТКО)</w:t>
      </w:r>
    </w:p>
    <w:p w:rsidR="00C36B5E" w:rsidRPr="00C36B5E" w:rsidRDefault="00C36B5E" w:rsidP="00C36B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</w:t>
      </w: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Действующее законодательство предусматривает запуск новой системы обращения с твердыми коммунальными отходами (ТКО) до 1 января 2019 года. Переход на новую систему обращения с ТКО в срок до 01.01.2019 предусмотрен Федеральным законом от 28.12.2016 №486-ФЗ «О внесении изменений в отдельные законодательные акты российской Федерации», который вступил в силу 29.12.2016.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Смысл новой системы заключается в том, что сбор, транспортирование, обработка, утилизация, обезвреживание, захоронение (обращение) ТКО будет, происходить только по договорам с </w:t>
      </w: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  <w:lang w:eastAsia="ru-RU"/>
        </w:rPr>
        <w:t>региональным оператором по обращению ТКО.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Обязанности собственников ТКО (собственники помещений в многоквартирном доме, собственники частных домовладений, ЮЛ и ИП, в результате деятельности которых образуются ТКО), заключить с региональным оператором договор на оказание услуг по обращению с ТКО, оплачивать услуги регионального оператора по цене, установленной по единому тарифу на услугу регионального оператора.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 Договоры, заключенные собственниками ТКО и </w:t>
      </w:r>
      <w:proofErr w:type="gramStart"/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сбор</w:t>
      </w:r>
      <w:proofErr w:type="gramEnd"/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вывоз ТКО, действует до заключения договора с региональным оператором.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Региональным оператором на территории Ханты-Мансийского автономного округа - Югры является акционерное общество «Югра-Экология».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 На территории Ханты-Мансийского автономного округа – Югры в соответствии с постановлением Правительства Ханты-Мансийского автономного округа – Югры от 14.04.2012 №137-п «О Региональной службе по тарифам Ханты-Мансийского автономного округа – </w:t>
      </w:r>
      <w:proofErr w:type="spellStart"/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Югры</w:t>
      </w:r>
      <w:proofErr w:type="gramStart"/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»в</w:t>
      </w:r>
      <w:proofErr w:type="gramEnd"/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опросы</w:t>
      </w:r>
      <w:proofErr w:type="spellEnd"/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регулирования тарифов в сфере обращения с твердыми коммунальными отходами (далее - ТКО) отнесены к полномочиям Региональной службы по тарифам Ханты-Мансийского автономного округа – Югры (далее – РСТ Югры).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Единый тариф регионального оператора включает в себя все услуги, связанные с обращением с ТКО (сбор, вывоз, обработку, обезвреживание, захоронение ТКО).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</w:t>
      </w:r>
    </w:p>
    <w:p w:rsidR="00C36B5E" w:rsidRPr="00C36B5E" w:rsidRDefault="00C36B5E" w:rsidP="00C36B5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 Порядок определения размера платы за жилое помещение и коммунальные услуги установлен Жилищным кодексом Российской Федерации. В соответствии с пунктом 4 статьи 154 Жилищного кодекса Российской Федерации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рассчитываются исходя из объема потребляемых </w:t>
      </w:r>
      <w:r w:rsidRPr="00C36B5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коммунальных услуг, определяемого по показаниям прибора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</w:t>
      </w:r>
    </w:p>
    <w:p w:rsidR="00E22BB3" w:rsidRDefault="00E22BB3">
      <w:bookmarkStart w:id="0" w:name="_GoBack"/>
      <w:bookmarkEnd w:id="0"/>
    </w:p>
    <w:sectPr w:rsidR="00E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C36B5E"/>
    <w:rsid w:val="00DF190A"/>
    <w:rsid w:val="00E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GlavaAdm</cp:lastModifiedBy>
  <cp:revision>2</cp:revision>
  <dcterms:created xsi:type="dcterms:W3CDTF">2018-07-09T09:20:00Z</dcterms:created>
  <dcterms:modified xsi:type="dcterms:W3CDTF">2018-07-09T09:21:00Z</dcterms:modified>
</cp:coreProperties>
</file>