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СЕЛЬСКОГО ПОСЕЛЕНИЯ </w:t>
      </w:r>
      <w:proofErr w:type="gramStart"/>
      <w:r w:rsidRPr="004F7E32">
        <w:rPr>
          <w:bCs/>
          <w:sz w:val="28"/>
          <w:szCs w:val="28"/>
        </w:rPr>
        <w:t>СВЕТЛЫЙ</w:t>
      </w:r>
      <w:proofErr w:type="gramEnd"/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Берёзовского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 w:rsidR="00674D25">
        <w:rPr>
          <w:sz w:val="28"/>
          <w:szCs w:val="28"/>
          <w:u w:val="single"/>
        </w:rPr>
        <w:t>29.04</w:t>
      </w:r>
      <w:r>
        <w:rPr>
          <w:sz w:val="28"/>
          <w:szCs w:val="28"/>
          <w:u w:val="single"/>
        </w:rPr>
        <w:t>.20</w:t>
      </w:r>
      <w:r w:rsidR="00AB5F42">
        <w:rPr>
          <w:sz w:val="28"/>
          <w:szCs w:val="28"/>
          <w:u w:val="single"/>
        </w:rPr>
        <w:t>2</w:t>
      </w:r>
      <w:r w:rsidR="00674D25">
        <w:rPr>
          <w:sz w:val="28"/>
          <w:szCs w:val="28"/>
          <w:u w:val="single"/>
        </w:rPr>
        <w:t>1</w:t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  <w:t xml:space="preserve">            </w:t>
      </w:r>
      <w:r w:rsidRPr="004F7E32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    </w:t>
      </w:r>
      <w:r w:rsidRPr="004F7E32">
        <w:rPr>
          <w:sz w:val="28"/>
          <w:szCs w:val="28"/>
        </w:rPr>
        <w:tab/>
        <w:t xml:space="preserve">№ </w:t>
      </w:r>
      <w:r w:rsidR="00674D25">
        <w:rPr>
          <w:sz w:val="28"/>
          <w:szCs w:val="28"/>
        </w:rPr>
        <w:t>138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AB5F42" w:rsidRDefault="00AB5F42" w:rsidP="00AB5F42">
      <w:pPr>
        <w:ind w:right="5245"/>
        <w:jc w:val="both"/>
        <w:rPr>
          <w:b/>
          <w:sz w:val="28"/>
          <w:szCs w:val="28"/>
        </w:rPr>
      </w:pPr>
      <w:bookmarkStart w:id="0" w:name="_GoBack"/>
      <w:r w:rsidRPr="00AB5F42">
        <w:rPr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 w:rsidRPr="00AB5F42">
        <w:rPr>
          <w:b/>
          <w:sz w:val="28"/>
          <w:szCs w:val="28"/>
        </w:rPr>
        <w:t>Светлый</w:t>
      </w:r>
      <w:proofErr w:type="gramEnd"/>
      <w:r w:rsidRPr="00AB5F42">
        <w:rPr>
          <w:b/>
          <w:sz w:val="28"/>
          <w:szCs w:val="28"/>
        </w:rPr>
        <w:t xml:space="preserve"> №8 от 23.11.2018 «</w:t>
      </w:r>
      <w:r w:rsidR="00DF02F5" w:rsidRPr="00AB5F42">
        <w:rPr>
          <w:b/>
          <w:sz w:val="28"/>
          <w:szCs w:val="28"/>
        </w:rPr>
        <w:t>О налоге на имущество физических лиц</w:t>
      </w:r>
      <w:r w:rsidRPr="00AB5F42">
        <w:rPr>
          <w:b/>
          <w:sz w:val="28"/>
          <w:szCs w:val="28"/>
        </w:rPr>
        <w:t>»</w:t>
      </w:r>
    </w:p>
    <w:bookmarkEnd w:id="0"/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Default="00DF02F5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ab/>
        <w:t xml:space="preserve">В соответствии с Федеральным </w:t>
      </w:r>
      <w:hyperlink r:id="rId8" w:history="1">
        <w:r w:rsidRPr="004F7E32">
          <w:rPr>
            <w:snapToGrid/>
            <w:sz w:val="28"/>
            <w:szCs w:val="28"/>
          </w:rPr>
          <w:t>закон</w:t>
        </w:r>
        <w:r w:rsidR="00AB5F42">
          <w:rPr>
            <w:snapToGrid/>
            <w:sz w:val="28"/>
            <w:szCs w:val="28"/>
          </w:rPr>
          <w:t>ом</w:t>
        </w:r>
      </w:hyperlink>
      <w:r w:rsidRPr="004F7E32">
        <w:rPr>
          <w:snapToGrid/>
          <w:sz w:val="28"/>
          <w:szCs w:val="28"/>
        </w:rPr>
        <w:t xml:space="preserve"> от 6 октября 2003 г. № 131-ФЗ «Об общих принципах организации местного </w:t>
      </w:r>
      <w:r w:rsidRPr="00AB5F42">
        <w:rPr>
          <w:snapToGrid/>
          <w:sz w:val="28"/>
          <w:szCs w:val="28"/>
        </w:rPr>
        <w:t>самоупр</w:t>
      </w:r>
      <w:r w:rsidR="00C50908" w:rsidRPr="00AB5F42">
        <w:rPr>
          <w:snapToGrid/>
          <w:sz w:val="28"/>
          <w:szCs w:val="28"/>
        </w:rPr>
        <w:t>авления в Российской Федерации»</w:t>
      </w:r>
      <w:r w:rsidR="002F3072" w:rsidRPr="00AB5F42">
        <w:rPr>
          <w:snapToGrid/>
          <w:sz w:val="28"/>
          <w:szCs w:val="28"/>
        </w:rPr>
        <w:t>, Федеральн</w:t>
      </w:r>
      <w:r w:rsidR="00AB5F42">
        <w:rPr>
          <w:snapToGrid/>
          <w:sz w:val="28"/>
          <w:szCs w:val="28"/>
        </w:rPr>
        <w:t>ым</w:t>
      </w:r>
      <w:r w:rsidR="002F3072" w:rsidRPr="00AB5F42">
        <w:rPr>
          <w:snapToGrid/>
          <w:sz w:val="28"/>
          <w:szCs w:val="28"/>
        </w:rPr>
        <w:t xml:space="preserve"> закон</w:t>
      </w:r>
      <w:r w:rsidR="00AB5F42">
        <w:rPr>
          <w:snapToGrid/>
          <w:sz w:val="28"/>
          <w:szCs w:val="28"/>
        </w:rPr>
        <w:t>ом</w:t>
      </w:r>
      <w:r w:rsidR="002F3072" w:rsidRPr="00AB5F42">
        <w:rPr>
          <w:snapToGrid/>
          <w:sz w:val="28"/>
          <w:szCs w:val="28"/>
        </w:rPr>
        <w:t xml:space="preserve"> от </w:t>
      </w:r>
      <w:r w:rsidR="00AB5F42" w:rsidRPr="00AB5F42">
        <w:rPr>
          <w:snapToGrid/>
          <w:sz w:val="28"/>
          <w:szCs w:val="28"/>
        </w:rPr>
        <w:t>29.09.2019</w:t>
      </w:r>
      <w:r w:rsidR="002F3072" w:rsidRPr="00AB5F42">
        <w:rPr>
          <w:snapToGrid/>
          <w:sz w:val="28"/>
          <w:szCs w:val="28"/>
        </w:rPr>
        <w:t xml:space="preserve"> №3</w:t>
      </w:r>
      <w:r w:rsidR="00AB5F42" w:rsidRPr="00AB5F42">
        <w:rPr>
          <w:snapToGrid/>
          <w:sz w:val="28"/>
          <w:szCs w:val="28"/>
        </w:rPr>
        <w:t>21</w:t>
      </w:r>
      <w:r w:rsidR="002F3072" w:rsidRPr="00AB5F42">
        <w:rPr>
          <w:snapToGrid/>
          <w:sz w:val="28"/>
          <w:szCs w:val="28"/>
        </w:rPr>
        <w:t>-ФЗ «</w:t>
      </w:r>
      <w:r w:rsidR="00AB5F42" w:rsidRPr="00AB5F42">
        <w:rPr>
          <w:bCs/>
          <w:sz w:val="28"/>
          <w:szCs w:val="28"/>
          <w:shd w:val="clear" w:color="auto" w:fill="FFFFFF"/>
        </w:rPr>
        <w:t>О внесении изменений в часть вторую Налогово</w:t>
      </w:r>
      <w:r w:rsidR="00AB5F42">
        <w:rPr>
          <w:bCs/>
          <w:sz w:val="28"/>
          <w:szCs w:val="28"/>
          <w:shd w:val="clear" w:color="auto" w:fill="FFFFFF"/>
        </w:rPr>
        <w:t>го кодекса Российской Федерации</w:t>
      </w:r>
      <w:r w:rsidR="002F3072" w:rsidRPr="00AB5F42">
        <w:rPr>
          <w:snapToGrid/>
          <w:sz w:val="28"/>
          <w:szCs w:val="28"/>
        </w:rPr>
        <w:t>»</w:t>
      </w:r>
      <w:r w:rsidRPr="00AB5F42">
        <w:rPr>
          <w:snapToGrid/>
          <w:sz w:val="28"/>
          <w:szCs w:val="28"/>
        </w:rPr>
        <w:t>,</w:t>
      </w:r>
      <w:r w:rsidRPr="004F7E32">
        <w:rPr>
          <w:snapToGrid/>
          <w:sz w:val="28"/>
          <w:szCs w:val="28"/>
        </w:rPr>
        <w:t xml:space="preserve"> </w:t>
      </w:r>
      <w:r w:rsidR="002F3072">
        <w:rPr>
          <w:snapToGrid/>
          <w:sz w:val="28"/>
          <w:szCs w:val="28"/>
        </w:rPr>
        <w:t xml:space="preserve"> </w:t>
      </w:r>
      <w:r w:rsidRPr="004F7E32">
        <w:rPr>
          <w:snapToGrid/>
          <w:sz w:val="28"/>
          <w:szCs w:val="28"/>
        </w:rPr>
        <w:t xml:space="preserve">руководствуясь </w:t>
      </w:r>
      <w:hyperlink r:id="rId9" w:history="1">
        <w:r w:rsidRPr="004F7E32">
          <w:rPr>
            <w:snapToGrid/>
            <w:sz w:val="28"/>
            <w:szCs w:val="28"/>
          </w:rPr>
          <w:t>Уставом</w:t>
        </w:r>
      </w:hyperlink>
      <w:r w:rsidRPr="004F7E32">
        <w:rPr>
          <w:snapToGrid/>
          <w:sz w:val="28"/>
          <w:szCs w:val="28"/>
        </w:rPr>
        <w:t xml:space="preserve"> сельского поселения Светлый,</w:t>
      </w:r>
    </w:p>
    <w:p w:rsidR="00AB5F42" w:rsidRPr="004F7E32" w:rsidRDefault="00AB5F42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Default="00DF02F5" w:rsidP="00C50908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AB5F42" w:rsidRPr="00C50908" w:rsidRDefault="00AB5F42" w:rsidP="00C50908">
      <w:pPr>
        <w:ind w:firstLine="709"/>
        <w:jc w:val="center"/>
        <w:rPr>
          <w:sz w:val="28"/>
          <w:szCs w:val="28"/>
        </w:rPr>
      </w:pPr>
    </w:p>
    <w:p w:rsidR="00DF02F5" w:rsidRDefault="00AB5F42" w:rsidP="000E7044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044" w:rsidRPr="000E7044">
        <w:rPr>
          <w:sz w:val="28"/>
          <w:szCs w:val="28"/>
        </w:rPr>
        <w:t xml:space="preserve">Абзац 7 пункта 3 </w:t>
      </w:r>
      <w:r>
        <w:rPr>
          <w:sz w:val="28"/>
          <w:szCs w:val="28"/>
        </w:rPr>
        <w:t>решения совета депутатов сельского поселения Светлый №8 от 23.11.2018 «</w:t>
      </w:r>
      <w:r w:rsidRPr="00AB5F42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 изложить в новой редакции:</w:t>
      </w:r>
    </w:p>
    <w:p w:rsidR="00674D25" w:rsidRPr="00AB5F42" w:rsidRDefault="00674D25" w:rsidP="00674D25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t>Объекты налогообложения</w:t>
            </w:r>
          </w:p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Ставка налога (в процентах)</w:t>
            </w:r>
          </w:p>
        </w:tc>
      </w:tr>
      <w:tr w:rsidR="00B15FE7" w:rsidRPr="000857B5" w:rsidTr="00B96E94">
        <w:tc>
          <w:tcPr>
            <w:tcW w:w="6062" w:type="dxa"/>
            <w:shd w:val="clear" w:color="auto" w:fill="auto"/>
          </w:tcPr>
          <w:p w:rsidR="00A42A1A" w:rsidRPr="00C50908" w:rsidRDefault="000E7044" w:rsidP="00A42A1A">
            <w:pPr>
              <w:pStyle w:val="formattext"/>
              <w:jc w:val="both"/>
              <w:rPr>
                <w:sz w:val="28"/>
                <w:szCs w:val="28"/>
              </w:rPr>
            </w:pPr>
            <w:r w:rsidRPr="000E7044">
              <w:rPr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59" w:type="dxa"/>
            <w:shd w:val="clear" w:color="auto" w:fill="auto"/>
          </w:tcPr>
          <w:p w:rsidR="00B15FE7" w:rsidRPr="000857B5" w:rsidRDefault="00F202B2" w:rsidP="00C5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</w:tbl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50EC" w:rsidRPr="00FC50EC" w:rsidRDefault="00FC50EC" w:rsidP="00FC50E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C50EC">
        <w:rPr>
          <w:rFonts w:eastAsia="Calibri"/>
          <w:bCs/>
          <w:sz w:val="28"/>
          <w:szCs w:val="28"/>
          <w:lang w:eastAsia="en-US"/>
        </w:rPr>
        <w:t xml:space="preserve">2. Опубликовать настоящее </w:t>
      </w:r>
      <w:r w:rsidR="00D54BA7">
        <w:rPr>
          <w:rFonts w:eastAsia="Calibri"/>
          <w:bCs/>
          <w:sz w:val="28"/>
          <w:szCs w:val="28"/>
          <w:lang w:eastAsia="en-US"/>
        </w:rPr>
        <w:t>решение</w:t>
      </w:r>
      <w:r w:rsidRPr="00FC50EC">
        <w:rPr>
          <w:rFonts w:eastAsia="Calibri"/>
          <w:bCs/>
          <w:sz w:val="28"/>
          <w:szCs w:val="28"/>
          <w:lang w:eastAsia="en-US"/>
        </w:rPr>
        <w:t xml:space="preserve">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</w:t>
      </w:r>
    </w:p>
    <w:p w:rsidR="00DF02F5" w:rsidRPr="004F7E32" w:rsidRDefault="00FC50EC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F02F5" w:rsidRPr="004F7E32">
        <w:rPr>
          <w:sz w:val="28"/>
          <w:szCs w:val="28"/>
        </w:rPr>
        <w:t xml:space="preserve">Настоящее </w:t>
      </w:r>
      <w:r w:rsidR="00DF02F5" w:rsidRPr="004F7E32">
        <w:rPr>
          <w:rFonts w:eastAsia="Calibri"/>
          <w:sz w:val="28"/>
          <w:szCs w:val="28"/>
          <w:lang w:eastAsia="en-US"/>
        </w:rPr>
        <w:t>решение</w:t>
      </w:r>
      <w:r w:rsidR="00DF02F5" w:rsidRPr="004F7E32">
        <w:rPr>
          <w:sz w:val="28"/>
          <w:szCs w:val="28"/>
        </w:rPr>
        <w:t xml:space="preserve"> вступает в силу не ранее чем по истечении одного месяца со дня его официального </w:t>
      </w:r>
      <w:r>
        <w:rPr>
          <w:sz w:val="28"/>
          <w:szCs w:val="28"/>
        </w:rPr>
        <w:t>опубликования</w:t>
      </w:r>
      <w:r w:rsidR="00DF02F5" w:rsidRPr="004F7E32">
        <w:rPr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E56CD4">
        <w:rPr>
          <w:sz w:val="28"/>
          <w:szCs w:val="28"/>
        </w:rPr>
        <w:t>Ф.К. Шагимухаметов</w:t>
      </w:r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674D25">
      <w:headerReference w:type="even" r:id="rId10"/>
      <w:headerReference w:type="default" r:id="rId11"/>
      <w:pgSz w:w="11906" w:h="16838" w:code="9"/>
      <w:pgMar w:top="899" w:right="849" w:bottom="709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E" w:rsidRDefault="00645C7E">
      <w:r>
        <w:separator/>
      </w:r>
    </w:p>
  </w:endnote>
  <w:endnote w:type="continuationSeparator" w:id="0">
    <w:p w:rsidR="00645C7E" w:rsidRDefault="006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E" w:rsidRDefault="00645C7E">
      <w:r>
        <w:separator/>
      </w:r>
    </w:p>
  </w:footnote>
  <w:footnote w:type="continuationSeparator" w:id="0">
    <w:p w:rsidR="00645C7E" w:rsidRDefault="0064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7E32" w:rsidRDefault="00645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D25">
      <w:rPr>
        <w:rStyle w:val="a5"/>
        <w:noProof/>
      </w:rPr>
      <w:t>2</w:t>
    </w:r>
    <w:r>
      <w:rPr>
        <w:rStyle w:val="a5"/>
      </w:rPr>
      <w:fldChar w:fldCharType="end"/>
    </w:r>
  </w:p>
  <w:p w:rsidR="004F7E32" w:rsidRDefault="00645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D60"/>
    <w:multiLevelType w:val="hybridMultilevel"/>
    <w:tmpl w:val="53DA34F2"/>
    <w:lvl w:ilvl="0" w:tplc="88A22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E7044"/>
    <w:rsid w:val="002F3072"/>
    <w:rsid w:val="00423B28"/>
    <w:rsid w:val="00434802"/>
    <w:rsid w:val="004B4036"/>
    <w:rsid w:val="005D40A1"/>
    <w:rsid w:val="00645C7E"/>
    <w:rsid w:val="00674D25"/>
    <w:rsid w:val="00731076"/>
    <w:rsid w:val="00907D0D"/>
    <w:rsid w:val="00960856"/>
    <w:rsid w:val="00A42A1A"/>
    <w:rsid w:val="00AB5F42"/>
    <w:rsid w:val="00B15FE7"/>
    <w:rsid w:val="00C50908"/>
    <w:rsid w:val="00D54BA7"/>
    <w:rsid w:val="00DF02F5"/>
    <w:rsid w:val="00E56CD4"/>
    <w:rsid w:val="00F202B2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B5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B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2021-04-30T04:23:00Z</cp:lastPrinted>
  <dcterms:created xsi:type="dcterms:W3CDTF">2018-11-15T04:35:00Z</dcterms:created>
  <dcterms:modified xsi:type="dcterms:W3CDTF">2021-04-30T04:26:00Z</dcterms:modified>
</cp:coreProperties>
</file>