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C" w:rsidRPr="00B14D9E" w:rsidRDefault="003E22FC" w:rsidP="003E22F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9E" w:rsidRPr="00B14D9E" w:rsidRDefault="00B14D9E" w:rsidP="00B14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B14D9E" w:rsidRPr="00B14D9E" w:rsidRDefault="00B14D9E" w:rsidP="00B14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  ИГРИМ</w:t>
      </w:r>
    </w:p>
    <w:p w:rsidR="00B14D9E" w:rsidRPr="00B14D9E" w:rsidRDefault="00B14D9E" w:rsidP="00B14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B14D9E" w:rsidRPr="00B14D9E" w:rsidRDefault="00B14D9E" w:rsidP="00B14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B14D9E" w:rsidRPr="00B14D9E" w:rsidRDefault="00B14D9E" w:rsidP="00B14D9E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14D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14D9E" w:rsidRPr="00B14D9E" w:rsidRDefault="00B14D9E" w:rsidP="00B14D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D9E" w:rsidRPr="00B14D9E" w:rsidRDefault="00B14D9E" w:rsidP="00B14D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2B2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</w:t>
      </w:r>
      <w:r w:rsidRPr="00B1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B1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2B2AF4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</w:p>
    <w:p w:rsidR="00B14D9E" w:rsidRPr="00B14D9E" w:rsidRDefault="00B14D9E" w:rsidP="00B14D9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Светлый </w:t>
      </w:r>
    </w:p>
    <w:p w:rsidR="003E22FC" w:rsidRPr="00B14D9E" w:rsidRDefault="003E22FC" w:rsidP="003E22F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FC" w:rsidRPr="006C6EFD" w:rsidRDefault="003E22FC" w:rsidP="003E22F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</w:t>
      </w:r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представления, рассмотрения и утверждения годового отчета об исполнении бюджета сельского поселения </w:t>
      </w:r>
      <w:proofErr w:type="gramStart"/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3E22FC" w:rsidRPr="00B14D9E" w:rsidRDefault="003E22FC" w:rsidP="003E22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FC" w:rsidRDefault="003E22FC" w:rsidP="003E22FC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264.5 Бюджетного  кодекса Российской Федерации:</w:t>
      </w:r>
    </w:p>
    <w:p w:rsidR="00B14D9E" w:rsidRDefault="00B14D9E" w:rsidP="00B1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поселения</w:t>
      </w:r>
      <w:r w:rsidRPr="00B14D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1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B14D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B14D9E" w:rsidRPr="00B14D9E" w:rsidRDefault="00B14D9E" w:rsidP="00B14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22FC" w:rsidRPr="00B14D9E" w:rsidRDefault="003E22FC" w:rsidP="00B14D9E">
      <w:pPr>
        <w:numPr>
          <w:ilvl w:val="0"/>
          <w:numId w:val="1"/>
        </w:numPr>
        <w:tabs>
          <w:tab w:val="clear" w:pos="10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представления, рассмотрения, и утверждения годового отчета об исполнении бюджета сельского поселения Светлый, в соответствии с приложением.</w:t>
      </w:r>
    </w:p>
    <w:p w:rsidR="00B14D9E" w:rsidRPr="00B14D9E" w:rsidRDefault="00A442AE" w:rsidP="00B14D9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14D9E"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3E22FC" w:rsidRDefault="003E22FC" w:rsidP="00B14D9E">
      <w:pPr>
        <w:numPr>
          <w:ilvl w:val="0"/>
          <w:numId w:val="1"/>
        </w:numPr>
        <w:tabs>
          <w:tab w:val="clear" w:pos="10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настоящего решения возложить на администрацию сельского поселения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2AE" w:rsidRPr="00B14D9E" w:rsidRDefault="00A442AE" w:rsidP="00A4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FC" w:rsidRPr="00B14D9E" w:rsidRDefault="003E22FC" w:rsidP="003E22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9E" w:rsidRPr="00B14D9E" w:rsidRDefault="002B2AF4" w:rsidP="00B14D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поселения                                                         Е.Н. Тодорова</w:t>
      </w: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proofErr w:type="gramStart"/>
      <w:r w:rsidRPr="00B14D9E">
        <w:rPr>
          <w:rFonts w:ascii="Times New Roman" w:eastAsia="Times New Roman" w:hAnsi="Times New Roman" w:cs="Times New Roman"/>
          <w:sz w:val="20"/>
          <w:szCs w:val="28"/>
          <w:lang w:eastAsia="ru-RU"/>
        </w:rPr>
        <w:t>Светлый</w:t>
      </w:r>
      <w:proofErr w:type="gramEnd"/>
      <w:r w:rsidRPr="00B14D9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3E22FC" w:rsidRPr="00B14D9E" w:rsidRDefault="00B14D9E" w:rsidP="003E22FC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2B2AF4">
        <w:rPr>
          <w:rFonts w:ascii="Times New Roman" w:eastAsia="Times New Roman" w:hAnsi="Times New Roman" w:cs="Times New Roman"/>
          <w:sz w:val="20"/>
          <w:szCs w:val="28"/>
          <w:lang w:eastAsia="ru-RU"/>
        </w:rPr>
        <w:t>27.04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.2018 г. № </w:t>
      </w:r>
      <w:r w:rsidR="002B2AF4">
        <w:rPr>
          <w:rFonts w:ascii="Times New Roman" w:eastAsia="Times New Roman" w:hAnsi="Times New Roman" w:cs="Times New Roman"/>
          <w:sz w:val="20"/>
          <w:szCs w:val="28"/>
          <w:lang w:eastAsia="ru-RU"/>
        </w:rPr>
        <w:t>257</w:t>
      </w:r>
      <w:bookmarkStart w:id="0" w:name="_GoBack"/>
      <w:bookmarkEnd w:id="0"/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22FC" w:rsidRPr="00B14D9E" w:rsidRDefault="003E22FC" w:rsidP="003E2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FC" w:rsidRPr="006C6EFD" w:rsidRDefault="003E22FC" w:rsidP="003E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E22FC" w:rsidRPr="006C6EFD" w:rsidRDefault="003E22FC" w:rsidP="003E22F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представления, рассмотрения и утверждения годового отчета об исполнении бюджета сельского поселения </w:t>
      </w:r>
      <w:proofErr w:type="gramStart"/>
      <w:r w:rsidRPr="006C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3E22FC" w:rsidRPr="00B14D9E" w:rsidRDefault="003E22FC" w:rsidP="003E2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Pr="00B1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бщие положения</w:t>
      </w:r>
    </w:p>
    <w:p w:rsidR="003E22FC" w:rsidRPr="00B14D9E" w:rsidRDefault="003E22FC" w:rsidP="003E22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регламентирует деятельность органов местного самоуправления и иных участников бюджетного процесса по представлению, рассмотрению, утверждению годового отчета об исполнении бюджета сельского поселения </w:t>
      </w: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</w:t>
      </w:r>
      <w:r w:rsidR="00C332B6"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годовой отчет)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осуществлению внешней проверки годового отчета.</w:t>
      </w:r>
    </w:p>
    <w:p w:rsidR="003E22FC" w:rsidRPr="00B14D9E" w:rsidRDefault="003E22FC" w:rsidP="003E22FC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Внешняя проверка годового отчета об исполнении бюджета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2.1.Годовой отчет об исполнении бюджета до его рассмотрения на Совете депутатов сельского поселения Светлый подлежит внешней проверке и подготовке заключения на годовой отчет об исполнении бюджета.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2.2.Внешняя проверка годового отчета осуществляется Контрольно-счетной палатой  Березовского района в рамках заключенного соглашения по осуществлению внешнего финансового контроля за исполнением бюджета сельского поселения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</w:t>
      </w:r>
      <w:hyperlink r:id="rId9" w:history="1">
        <w:r w:rsidRPr="00B14D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2.3.Администрация сельского поселения Светлый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годовой отчет 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2AE"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A442AE"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 Березовского района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Березовского района, с учетом данных внешней проверки годовой бюджетной отчетности сельского поселения Светлый,  готовит заключение на годовой отчет об исполнении бюджета  сельского поселения Светлый. </w:t>
      </w:r>
      <w:proofErr w:type="gramEnd"/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годового отчета об исполнении бюджета на Совет депутатов сельского поселения Светлый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3.1.Годовой о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исполнении бюджета пред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на Совет депутатов сельского поселения Светлый не позднее 1 мая текущего года. 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3.2.Одновременно с годовым отчетом об исполнении бюджета представляются:</w:t>
      </w:r>
    </w:p>
    <w:p w:rsidR="00952ED0" w:rsidRPr="00952ED0" w:rsidRDefault="00952ED0" w:rsidP="00C33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 решения  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Светлый</w:t>
      </w: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поселения;</w:t>
      </w:r>
    </w:p>
    <w:p w:rsidR="00952ED0" w:rsidRPr="00952ED0" w:rsidRDefault="00952ED0" w:rsidP="00C33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бюджетная отчетность об исполнении бюджета сельского поселения;</w:t>
      </w:r>
    </w:p>
    <w:p w:rsidR="00952ED0" w:rsidRPr="00952ED0" w:rsidRDefault="00952ED0" w:rsidP="00C33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предусмотренные бюджетным законодательством Российской Федерации.</w:t>
      </w:r>
    </w:p>
    <w:p w:rsidR="00952ED0" w:rsidRPr="00B14D9E" w:rsidRDefault="00952ED0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ED0" w:rsidRPr="00952ED0" w:rsidRDefault="00952ED0" w:rsidP="00C332B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бюджетной отчетности об исполнении бюджета сельского поселения, представляемой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одновременно с годовым отчетом об исполнении бюджета сельского поселения, входят:</w:t>
      </w:r>
    </w:p>
    <w:p w:rsidR="00952ED0" w:rsidRPr="00952ED0" w:rsidRDefault="00952ED0" w:rsidP="00C33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баланс исполнения бюджета сельского поселения;</w:t>
      </w:r>
    </w:p>
    <w:p w:rsidR="00952ED0" w:rsidRPr="00952ED0" w:rsidRDefault="00952ED0" w:rsidP="00C33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 бюджета сельского поселения;</w:t>
      </w:r>
    </w:p>
    <w:p w:rsidR="00952ED0" w:rsidRPr="00B14D9E" w:rsidRDefault="00952ED0" w:rsidP="00C33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движении денежных средств бюджета сельского поселения;</w:t>
      </w:r>
    </w:p>
    <w:p w:rsidR="00952ED0" w:rsidRPr="00B14D9E" w:rsidRDefault="00B14D9E" w:rsidP="00C332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ED0"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средств резервного фонда администрации  сельского поселения Светлый;</w:t>
      </w:r>
    </w:p>
    <w:p w:rsidR="00952ED0" w:rsidRPr="00B14D9E" w:rsidRDefault="00952ED0" w:rsidP="00C332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об использовании дорожного фонда администрации сельского поселения Светлый.</w:t>
      </w:r>
    </w:p>
    <w:p w:rsidR="00952ED0" w:rsidRPr="00B14D9E" w:rsidRDefault="00952ED0" w:rsidP="00C332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</w:t>
      </w:r>
    </w:p>
    <w:p w:rsidR="00952ED0" w:rsidRPr="00B14D9E" w:rsidRDefault="00952ED0" w:rsidP="00C332B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отчетность, предусмотренная бюджетным законодательством.</w:t>
      </w:r>
    </w:p>
    <w:p w:rsidR="00952ED0" w:rsidRPr="00B14D9E" w:rsidRDefault="00952ED0" w:rsidP="003E22FC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FC" w:rsidRPr="00A442AE" w:rsidRDefault="003E22FC" w:rsidP="003E22F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Рассмотрение годового отчета об исполнении бюджета сельского поселения </w:t>
      </w:r>
      <w:proofErr w:type="gramStart"/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95B33" w:rsidRPr="00A442AE" w:rsidRDefault="00595B33" w:rsidP="00D55AC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рассмотрением годового отчета об исполнении бюджета сельского поселения Светлый</w:t>
      </w:r>
      <w:r w:rsidR="00D55ACE"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поселения пр</w:t>
      </w:r>
      <w:r w:rsidR="00D55ACE"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следующие мероприятия:</w:t>
      </w:r>
    </w:p>
    <w:p w:rsidR="00ED7D71" w:rsidRPr="00A442AE" w:rsidRDefault="00595B33" w:rsidP="00595B3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2AE">
        <w:rPr>
          <w:rFonts w:ascii="Times New Roman" w:hAnsi="Times New Roman" w:cs="Times New Roman"/>
          <w:sz w:val="28"/>
          <w:szCs w:val="28"/>
        </w:rPr>
        <w:t xml:space="preserve">4.1.1. </w:t>
      </w:r>
      <w:r w:rsidR="00ED7D71" w:rsidRPr="00A442AE">
        <w:rPr>
          <w:rFonts w:ascii="Times New Roman" w:hAnsi="Times New Roman" w:cs="Times New Roman"/>
          <w:sz w:val="28"/>
          <w:szCs w:val="28"/>
        </w:rPr>
        <w:t>Годовой отчет с документами и материалами, указанными в пункте 3.2 настоящего Положения на бумажном носителе и/или в виде электронного документа на электронном носителе  направляется для проведения внешней проверки в Контрольно-счетную палату Администрации Березовского района.</w:t>
      </w:r>
    </w:p>
    <w:p w:rsidR="00ED7D71" w:rsidRPr="00A442AE" w:rsidRDefault="00ED7D71" w:rsidP="00D55AC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AE">
        <w:rPr>
          <w:rFonts w:ascii="Times New Roman" w:hAnsi="Times New Roman" w:cs="Times New Roman"/>
          <w:sz w:val="28"/>
          <w:szCs w:val="28"/>
        </w:rPr>
        <w:t xml:space="preserve">4.1.2. </w:t>
      </w: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 бюджета сельского поселения Светлый в форме проекта решения об исполнении бюджета выносится на публичные слушания  в порядке, установленным  решением Совета депутато</w:t>
      </w:r>
      <w:r w:rsidR="00D55ACE"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сельского поселения Светлый. </w:t>
      </w:r>
    </w:p>
    <w:p w:rsidR="00595B33" w:rsidRPr="00A442AE" w:rsidRDefault="00D55ACE" w:rsidP="00595B3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2AE">
        <w:rPr>
          <w:rFonts w:ascii="Times New Roman" w:hAnsi="Times New Roman" w:cs="Times New Roman"/>
          <w:sz w:val="28"/>
          <w:szCs w:val="28"/>
        </w:rPr>
        <w:t>4.1.3</w:t>
      </w:r>
      <w:r w:rsidR="00ED7D71" w:rsidRPr="00A442AE">
        <w:rPr>
          <w:rFonts w:ascii="Times New Roman" w:hAnsi="Times New Roman" w:cs="Times New Roman"/>
          <w:sz w:val="28"/>
          <w:szCs w:val="28"/>
        </w:rPr>
        <w:t>.</w:t>
      </w:r>
      <w:r w:rsidRPr="00A442AE">
        <w:rPr>
          <w:rFonts w:ascii="Times New Roman" w:hAnsi="Times New Roman" w:cs="Times New Roman"/>
          <w:sz w:val="28"/>
          <w:szCs w:val="28"/>
        </w:rPr>
        <w:t xml:space="preserve"> </w:t>
      </w:r>
      <w:r w:rsidR="00595B33" w:rsidRPr="00A442AE">
        <w:rPr>
          <w:rFonts w:ascii="Times New Roman" w:hAnsi="Times New Roman" w:cs="Times New Roman"/>
          <w:sz w:val="28"/>
          <w:szCs w:val="28"/>
        </w:rPr>
        <w:t>Годовой отчет с документами и материалами, указанными в пункте 3.2 настоящего Положения</w:t>
      </w:r>
      <w:r w:rsidR="00ED7D71" w:rsidRPr="00A442AE">
        <w:rPr>
          <w:rFonts w:ascii="Times New Roman" w:hAnsi="Times New Roman" w:cs="Times New Roman"/>
          <w:sz w:val="28"/>
          <w:szCs w:val="28"/>
        </w:rPr>
        <w:t xml:space="preserve"> вместе с заключением Контрольно-счетной палаты и результатами публичных слушаний направляются в Комиссию по бюджету</w:t>
      </w:r>
      <w:r w:rsidR="00595B33" w:rsidRPr="00A442AE">
        <w:rPr>
          <w:rFonts w:ascii="Times New Roman" w:hAnsi="Times New Roman" w:cs="Times New Roman"/>
          <w:sz w:val="28"/>
          <w:szCs w:val="28"/>
        </w:rPr>
        <w:t xml:space="preserve"> на бумажном носителе и/или в виде электронного документа на электронном носителе</w:t>
      </w:r>
      <w:r w:rsidR="00ED7D71" w:rsidRPr="00A442AE">
        <w:rPr>
          <w:rFonts w:ascii="Times New Roman" w:hAnsi="Times New Roman" w:cs="Times New Roman"/>
          <w:sz w:val="28"/>
          <w:szCs w:val="28"/>
        </w:rPr>
        <w:t>.</w:t>
      </w:r>
      <w:r w:rsidR="00595B33" w:rsidRPr="00A4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CE" w:rsidRPr="00A442AE" w:rsidRDefault="00ED7D71" w:rsidP="00ED7D71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2AE">
        <w:rPr>
          <w:rFonts w:ascii="Times New Roman" w:hAnsi="Times New Roman" w:cs="Times New Roman"/>
          <w:sz w:val="28"/>
          <w:szCs w:val="28"/>
        </w:rPr>
        <w:t xml:space="preserve">4.1.4. </w:t>
      </w:r>
      <w:r w:rsidR="00A442AE" w:rsidRPr="00A442AE">
        <w:rPr>
          <w:rFonts w:ascii="Times New Roman" w:hAnsi="Times New Roman" w:cs="Times New Roman"/>
          <w:sz w:val="28"/>
          <w:szCs w:val="28"/>
        </w:rPr>
        <w:t>Комиссия по бюджету в течение 10</w:t>
      </w:r>
      <w:r w:rsidRPr="00A442AE">
        <w:rPr>
          <w:rFonts w:ascii="Times New Roman" w:hAnsi="Times New Roman" w:cs="Times New Roman"/>
          <w:sz w:val="28"/>
          <w:szCs w:val="28"/>
        </w:rPr>
        <w:t xml:space="preserve"> рабочих дней  с даты регистрации </w:t>
      </w:r>
      <w:r w:rsidR="00D55ACE" w:rsidRPr="00A442AE">
        <w:rPr>
          <w:rFonts w:ascii="Times New Roman" w:hAnsi="Times New Roman" w:cs="Times New Roman"/>
          <w:sz w:val="28"/>
          <w:szCs w:val="28"/>
        </w:rPr>
        <w:t>документов</w:t>
      </w:r>
      <w:r w:rsidRPr="00A442AE">
        <w:rPr>
          <w:rFonts w:ascii="Times New Roman" w:hAnsi="Times New Roman" w:cs="Times New Roman"/>
          <w:sz w:val="28"/>
          <w:szCs w:val="28"/>
        </w:rPr>
        <w:t xml:space="preserve"> знакомится с </w:t>
      </w:r>
      <w:r w:rsidR="00D55ACE" w:rsidRPr="00A442AE">
        <w:rPr>
          <w:rFonts w:ascii="Times New Roman" w:hAnsi="Times New Roman" w:cs="Times New Roman"/>
          <w:sz w:val="28"/>
          <w:szCs w:val="28"/>
        </w:rPr>
        <w:t xml:space="preserve">полученными материалами, указанными в пункте 4.1.3 настоящего положения, в случае необходимости заслушивает доклад уполномоченного должностного лица (лиц) </w:t>
      </w:r>
      <w:r w:rsidR="00D55ACE" w:rsidRPr="00A442AE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Светлы</w:t>
      </w:r>
      <w:r w:rsidR="00D55ACE" w:rsidRPr="00A442AE">
        <w:rPr>
          <w:rFonts w:ascii="Times New Roman" w:hAnsi="Times New Roman" w:cs="Times New Roman"/>
          <w:sz w:val="28"/>
          <w:szCs w:val="28"/>
        </w:rPr>
        <w:tab/>
        <w:t xml:space="preserve">о годовом </w:t>
      </w:r>
      <w:proofErr w:type="gramStart"/>
      <w:r w:rsidR="00D55ACE" w:rsidRPr="00A442AE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D55ACE" w:rsidRPr="00A442AE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Светлый.</w:t>
      </w:r>
    </w:p>
    <w:p w:rsidR="00ED7D71" w:rsidRPr="00A442AE" w:rsidRDefault="00ED7D71" w:rsidP="00ED7D71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2AE">
        <w:rPr>
          <w:rFonts w:ascii="Times New Roman" w:hAnsi="Times New Roman" w:cs="Times New Roman"/>
          <w:sz w:val="28"/>
          <w:szCs w:val="28"/>
        </w:rPr>
        <w:t xml:space="preserve">Далее  Комиссия по бюджету принимает решение </w:t>
      </w:r>
      <w:proofErr w:type="gramStart"/>
      <w:r w:rsidRPr="00A442AE">
        <w:rPr>
          <w:rFonts w:ascii="Times New Roman" w:hAnsi="Times New Roman" w:cs="Times New Roman"/>
          <w:sz w:val="28"/>
          <w:szCs w:val="28"/>
        </w:rPr>
        <w:t>о принятии к рассмотрению Советом депутатов сельского поселения Светлый годового отчета</w:t>
      </w:r>
      <w:r w:rsidR="00D55ACE" w:rsidRPr="00A442AE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сельского поселения Светлый </w:t>
      </w:r>
      <w:r w:rsidR="00D55ACE"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</w:t>
      </w:r>
      <w:proofErr w:type="gramEnd"/>
      <w:r w:rsidR="00D55ACE" w:rsidRPr="00A442AE">
        <w:rPr>
          <w:rFonts w:ascii="Times New Roman" w:hAnsi="Times New Roman" w:cs="Times New Roman"/>
          <w:sz w:val="28"/>
          <w:szCs w:val="28"/>
        </w:rPr>
        <w:t>,</w:t>
      </w:r>
      <w:r w:rsidRPr="00A442AE">
        <w:rPr>
          <w:rFonts w:ascii="Times New Roman" w:hAnsi="Times New Roman" w:cs="Times New Roman"/>
          <w:sz w:val="28"/>
          <w:szCs w:val="28"/>
        </w:rPr>
        <w:t xml:space="preserve"> либо о возвращении его в администрацию сельского поселения Светлый на доработку.</w:t>
      </w:r>
    </w:p>
    <w:p w:rsidR="00ED7D71" w:rsidRPr="00A442AE" w:rsidRDefault="00ED7D71" w:rsidP="00ED7D7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отклонении </w:t>
      </w:r>
      <w:r w:rsidR="00D55ACE"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исполнении бюджета сельского поселения за отчетный финансовый год принимается </w:t>
      </w:r>
      <w:proofErr w:type="gramStart"/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</w:t>
      </w:r>
      <w:proofErr w:type="gramEnd"/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фактов недостоверного или неполного отражения показателей исполнения бюджета сельского поселения.</w:t>
      </w:r>
    </w:p>
    <w:p w:rsidR="00ED7D71" w:rsidRPr="00A442AE" w:rsidRDefault="00ED7D71" w:rsidP="00D55AC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решения об исполнении бюджета сельского поселения за отчетный финансовый год оно возвращается в  администрацию сельского поселения Светлый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D55ACE" w:rsidRPr="00A442AE" w:rsidRDefault="00D55ACE" w:rsidP="00D55AC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Рассмотрению годового отчета об исполнении бюджета сельского поселения Светлым  советом предшествует процедура проведения внешней проверки, рассмотрение его Комиссией по бюджету и местному самоуправлению (далее по тексту – Комиссия по бюджету), а также процедура публичных слушаний в установленном порядке.</w:t>
      </w:r>
    </w:p>
    <w:p w:rsidR="00CF3D09" w:rsidRPr="00A442AE" w:rsidRDefault="00B14D9E" w:rsidP="00B14D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2AE">
        <w:rPr>
          <w:rFonts w:ascii="Times New Roman" w:hAnsi="Times New Roman" w:cs="Times New Roman"/>
          <w:sz w:val="28"/>
          <w:szCs w:val="28"/>
        </w:rPr>
        <w:t xml:space="preserve">4.2. </w:t>
      </w:r>
      <w:r w:rsidR="00CF3D09" w:rsidRPr="00A442AE">
        <w:rPr>
          <w:rFonts w:ascii="Times New Roman" w:hAnsi="Times New Roman" w:cs="Times New Roman"/>
          <w:sz w:val="28"/>
          <w:szCs w:val="28"/>
        </w:rPr>
        <w:t>Годовой отчет с документами и материалами, указанными в пункте 3.2 настоящего Положения, представляется на Совет депутатов сельского поселения Светлый на бумажном носителе и/или в виде электронного документа на электронном носителе.</w:t>
      </w:r>
      <w:r w:rsidR="00E96B0F" w:rsidRPr="00A442AE">
        <w:rPr>
          <w:rFonts w:ascii="Times New Roman" w:hAnsi="Times New Roman" w:cs="Times New Roman"/>
          <w:sz w:val="28"/>
          <w:szCs w:val="28"/>
        </w:rPr>
        <w:t xml:space="preserve"> </w:t>
      </w:r>
      <w:r w:rsidR="00CF3D09" w:rsidRPr="00A442AE">
        <w:rPr>
          <w:rFonts w:ascii="Times New Roman" w:hAnsi="Times New Roman" w:cs="Times New Roman"/>
          <w:sz w:val="28"/>
          <w:szCs w:val="28"/>
        </w:rPr>
        <w:t>Представленные документы и материалы подлежат регистрации и направляются в Комиссию по бюджету.</w:t>
      </w:r>
    </w:p>
    <w:p w:rsidR="00C332B6" w:rsidRDefault="00B14D9E" w:rsidP="00C332B6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2AE">
        <w:rPr>
          <w:rFonts w:ascii="Times New Roman" w:hAnsi="Times New Roman" w:cs="Times New Roman"/>
          <w:sz w:val="28"/>
          <w:szCs w:val="28"/>
        </w:rPr>
        <w:t xml:space="preserve">4.3. </w:t>
      </w:r>
      <w:r w:rsidR="00CF3D09" w:rsidRPr="00A442AE">
        <w:rPr>
          <w:rFonts w:ascii="Times New Roman" w:hAnsi="Times New Roman" w:cs="Times New Roman"/>
          <w:sz w:val="28"/>
          <w:szCs w:val="28"/>
        </w:rPr>
        <w:t xml:space="preserve">Комиссия по бюджету в течение 2 рабочих дней </w:t>
      </w:r>
      <w:r w:rsidR="00ED7D71" w:rsidRPr="00A442AE">
        <w:rPr>
          <w:rFonts w:ascii="Times New Roman" w:hAnsi="Times New Roman" w:cs="Times New Roman"/>
          <w:sz w:val="28"/>
          <w:szCs w:val="28"/>
        </w:rPr>
        <w:t xml:space="preserve"> </w:t>
      </w:r>
      <w:r w:rsidR="00CF3D09" w:rsidRPr="00A442AE">
        <w:rPr>
          <w:rFonts w:ascii="Times New Roman" w:hAnsi="Times New Roman" w:cs="Times New Roman"/>
          <w:sz w:val="28"/>
          <w:szCs w:val="28"/>
        </w:rPr>
        <w:t xml:space="preserve">заслушивает доклад уполномоченного должностного лица (лиц) </w:t>
      </w:r>
      <w:r w:rsidR="00C332B6" w:rsidRPr="00A442AE">
        <w:rPr>
          <w:rFonts w:ascii="Times New Roman" w:hAnsi="Times New Roman" w:cs="Times New Roman"/>
          <w:sz w:val="28"/>
          <w:szCs w:val="28"/>
        </w:rPr>
        <w:t>а</w:t>
      </w:r>
      <w:r w:rsidR="00CF3D09" w:rsidRPr="00A442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32B6" w:rsidRPr="00A442AE">
        <w:rPr>
          <w:rFonts w:ascii="Times New Roman" w:hAnsi="Times New Roman" w:cs="Times New Roman"/>
          <w:sz w:val="28"/>
          <w:szCs w:val="28"/>
        </w:rPr>
        <w:t>сельского поселения Светлы</w:t>
      </w:r>
      <w:r w:rsidR="00C332B6">
        <w:rPr>
          <w:rFonts w:ascii="Times New Roman" w:hAnsi="Times New Roman" w:cs="Times New Roman"/>
          <w:sz w:val="28"/>
          <w:szCs w:val="28"/>
        </w:rPr>
        <w:tab/>
      </w:r>
      <w:r w:rsidR="00CF3D09" w:rsidRPr="00B14D9E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Светлый</w:t>
      </w:r>
      <w:r w:rsidR="00083B7B" w:rsidRPr="00B14D9E">
        <w:rPr>
          <w:rFonts w:ascii="Times New Roman" w:hAnsi="Times New Roman" w:cs="Times New Roman"/>
          <w:sz w:val="28"/>
          <w:szCs w:val="28"/>
        </w:rPr>
        <w:t xml:space="preserve">, </w:t>
      </w:r>
      <w:r w:rsidR="00E96B0F" w:rsidRPr="00B14D9E">
        <w:rPr>
          <w:rFonts w:ascii="Times New Roman" w:hAnsi="Times New Roman" w:cs="Times New Roman"/>
          <w:sz w:val="28"/>
          <w:szCs w:val="28"/>
        </w:rPr>
        <w:t>знакомится</w:t>
      </w:r>
      <w:r w:rsidR="00083B7B" w:rsidRPr="00B14D9E">
        <w:rPr>
          <w:rFonts w:ascii="Times New Roman" w:hAnsi="Times New Roman" w:cs="Times New Roman"/>
          <w:sz w:val="28"/>
          <w:szCs w:val="28"/>
        </w:rPr>
        <w:t xml:space="preserve"> с заключением Контрольно-счетной палаты</w:t>
      </w:r>
      <w:r w:rsidR="00083B7B"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Березовского района на годовой отчет об исполнении бюджета  сельского поселения Светлый </w:t>
      </w:r>
      <w:r w:rsidR="00CF3D09" w:rsidRPr="00B14D9E">
        <w:rPr>
          <w:rFonts w:ascii="Times New Roman" w:hAnsi="Times New Roman" w:cs="Times New Roman"/>
          <w:sz w:val="28"/>
          <w:szCs w:val="28"/>
        </w:rPr>
        <w:t xml:space="preserve"> и </w:t>
      </w:r>
      <w:r w:rsidR="00083B7B" w:rsidRPr="00B14D9E">
        <w:rPr>
          <w:rFonts w:ascii="Times New Roman" w:hAnsi="Times New Roman" w:cs="Times New Roman"/>
          <w:sz w:val="28"/>
          <w:szCs w:val="28"/>
        </w:rPr>
        <w:t>результато</w:t>
      </w:r>
      <w:r w:rsidR="00E96B0F" w:rsidRPr="00B14D9E">
        <w:rPr>
          <w:rFonts w:ascii="Times New Roman" w:hAnsi="Times New Roman" w:cs="Times New Roman"/>
          <w:sz w:val="28"/>
          <w:szCs w:val="28"/>
        </w:rPr>
        <w:t>м публичны</w:t>
      </w:r>
      <w:r w:rsidR="00C332B6">
        <w:rPr>
          <w:rFonts w:ascii="Times New Roman" w:hAnsi="Times New Roman" w:cs="Times New Roman"/>
          <w:sz w:val="28"/>
          <w:szCs w:val="28"/>
        </w:rPr>
        <w:t>х</w:t>
      </w:r>
      <w:r w:rsidR="00E96B0F" w:rsidRPr="00B14D9E">
        <w:rPr>
          <w:rFonts w:ascii="Times New Roman" w:hAnsi="Times New Roman" w:cs="Times New Roman"/>
          <w:sz w:val="28"/>
          <w:szCs w:val="28"/>
        </w:rPr>
        <w:t xml:space="preserve"> слушан</w:t>
      </w:r>
      <w:r w:rsidR="00C332B6">
        <w:rPr>
          <w:rFonts w:ascii="Times New Roman" w:hAnsi="Times New Roman" w:cs="Times New Roman"/>
          <w:sz w:val="28"/>
          <w:szCs w:val="28"/>
        </w:rPr>
        <w:t>ий</w:t>
      </w:r>
      <w:r w:rsidR="00E96B0F" w:rsidRPr="00B14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D09" w:rsidRPr="00B14D9E" w:rsidRDefault="00E96B0F" w:rsidP="00C332B6">
      <w:pPr>
        <w:widowControl w:val="0"/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D9E">
        <w:rPr>
          <w:rFonts w:ascii="Times New Roman" w:hAnsi="Times New Roman" w:cs="Times New Roman"/>
          <w:sz w:val="28"/>
          <w:szCs w:val="28"/>
        </w:rPr>
        <w:t>Далее  К</w:t>
      </w:r>
      <w:r w:rsidR="00CF3D09" w:rsidRPr="00B14D9E">
        <w:rPr>
          <w:rFonts w:ascii="Times New Roman" w:hAnsi="Times New Roman" w:cs="Times New Roman"/>
          <w:sz w:val="28"/>
          <w:szCs w:val="28"/>
        </w:rPr>
        <w:t>омисси</w:t>
      </w:r>
      <w:r w:rsidR="00C332B6">
        <w:rPr>
          <w:rFonts w:ascii="Times New Roman" w:hAnsi="Times New Roman" w:cs="Times New Roman"/>
          <w:sz w:val="28"/>
          <w:szCs w:val="28"/>
        </w:rPr>
        <w:t>я</w:t>
      </w:r>
      <w:r w:rsidR="00CF3D09" w:rsidRPr="00B14D9E">
        <w:rPr>
          <w:rFonts w:ascii="Times New Roman" w:hAnsi="Times New Roman" w:cs="Times New Roman"/>
          <w:sz w:val="28"/>
          <w:szCs w:val="28"/>
        </w:rPr>
        <w:t xml:space="preserve"> по бюджету принимает решение о принятии к рассмотрению Советом депутатов сельского поселения Светлый годового отчета либо о возвращении его в администрацию сельского поселения Светлый на доработку.</w:t>
      </w:r>
    </w:p>
    <w:p w:rsidR="008D0349" w:rsidRPr="008D0349" w:rsidRDefault="008D0349" w:rsidP="00B14D9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отклонении решения об исполнении бюджета сельского поселения за отчетный финансовый год принимается </w:t>
      </w:r>
      <w:proofErr w:type="gramStart"/>
      <w:r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</w:t>
      </w:r>
      <w:proofErr w:type="gramEnd"/>
      <w:r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фактов недостоверного или неполного отражения показателей исполнения бюджета сельского поселения.</w:t>
      </w:r>
    </w:p>
    <w:p w:rsidR="00E96B0F" w:rsidRPr="00B14D9E" w:rsidRDefault="00B14D9E" w:rsidP="00B14D9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D0349"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отклонения решения об исполнении бюджета сельского поселения за отчетный финансовый год оно возвращается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0349"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349"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C332B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сельского поселения Светлый</w:t>
      </w:r>
      <w:r w:rsidR="008D0349" w:rsidRPr="008D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96B0F" w:rsidRPr="00B14D9E" w:rsidRDefault="00E96B0F" w:rsidP="00B14D9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4.5.Годовой отчет об исполнении  бюджета сельского поселения Светлый в форме проекта решения об исполнении бюджета</w:t>
      </w:r>
      <w:r w:rsidR="00D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выносится на публичные слушания  в порядке, установленным  решением Совета депутатов сельского поселения Светлый. </w:t>
      </w:r>
    </w:p>
    <w:p w:rsidR="008D0349" w:rsidRPr="008D0349" w:rsidRDefault="00E96B0F" w:rsidP="00B14D9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учитываются при рассмотрении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 об исполнении бюджета сельского поселения Светлый</w:t>
      </w:r>
    </w:p>
    <w:p w:rsidR="008D0349" w:rsidRPr="00B14D9E" w:rsidRDefault="008D0349" w:rsidP="003E22FC">
      <w:pPr>
        <w:widowControl w:val="0"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Совета депутатов сельского поселения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Решением Совета депутатов сельского поселения Светлый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Отдельными приложениями к решению об исполнении бюджета за отчетный финансовый год утверждаются показатели: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-доходов бюджета по кодам классификации доходов бюджета;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-расходов бюджета по разделам и подразделам классификации расходов бюджета;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-расходов бюджета по ведомственной структуре расходов бюджета;</w:t>
      </w:r>
    </w:p>
    <w:p w:rsidR="003E22FC" w:rsidRPr="00B14D9E" w:rsidRDefault="003E22FC" w:rsidP="003E2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-источников финансирования дефицита бюджета по кодам </w:t>
      </w:r>
      <w:proofErr w:type="gramStart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14D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2FC" w:rsidRPr="00B14D9E" w:rsidRDefault="003E22FC" w:rsidP="00540081">
      <w:pPr>
        <w:pStyle w:val="a3"/>
        <w:jc w:val="right"/>
      </w:pPr>
    </w:p>
    <w:p w:rsidR="00540081" w:rsidRPr="00B14D9E" w:rsidRDefault="00540081" w:rsidP="00540081">
      <w:pPr>
        <w:pStyle w:val="a3"/>
      </w:pPr>
      <w:r w:rsidRPr="00B14D9E">
        <w:t> </w:t>
      </w:r>
    </w:p>
    <w:p w:rsidR="00075F6F" w:rsidRPr="00B14D9E" w:rsidRDefault="00075F6F"/>
    <w:sectPr w:rsidR="00075F6F" w:rsidRPr="00B14D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45" w:rsidRDefault="004E7D45">
      <w:pPr>
        <w:spacing w:after="0" w:line="240" w:lineRule="auto"/>
      </w:pPr>
      <w:r>
        <w:separator/>
      </w:r>
    </w:p>
  </w:endnote>
  <w:endnote w:type="continuationSeparator" w:id="0">
    <w:p w:rsidR="004E7D45" w:rsidRDefault="004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45" w:rsidRDefault="004E7D45">
      <w:pPr>
        <w:spacing w:after="0" w:line="240" w:lineRule="auto"/>
      </w:pPr>
      <w:r>
        <w:separator/>
      </w:r>
    </w:p>
  </w:footnote>
  <w:footnote w:type="continuationSeparator" w:id="0">
    <w:p w:rsidR="004E7D45" w:rsidRDefault="004E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CE" w:rsidRDefault="00D55ACE" w:rsidP="00C332B6">
    <w:pPr>
      <w:pStyle w:val="a4"/>
      <w:tabs>
        <w:tab w:val="clear" w:pos="4677"/>
        <w:tab w:val="clear" w:pos="9355"/>
        <w:tab w:val="left" w:pos="8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438"/>
        </w:tabs>
        <w:ind w:left="14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98"/>
        </w:tabs>
        <w:ind w:left="209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58"/>
        </w:tabs>
        <w:ind w:left="275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68"/>
        </w:tabs>
        <w:ind w:left="32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18"/>
        </w:tabs>
        <w:ind w:left="34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5"/>
    <w:rsid w:val="00075F6F"/>
    <w:rsid w:val="00083B7B"/>
    <w:rsid w:val="00281B83"/>
    <w:rsid w:val="002836A5"/>
    <w:rsid w:val="002B2AF4"/>
    <w:rsid w:val="002B6097"/>
    <w:rsid w:val="00331070"/>
    <w:rsid w:val="003A0351"/>
    <w:rsid w:val="003B23FA"/>
    <w:rsid w:val="003E22FC"/>
    <w:rsid w:val="00485851"/>
    <w:rsid w:val="004E7D45"/>
    <w:rsid w:val="00540081"/>
    <w:rsid w:val="00540F0E"/>
    <w:rsid w:val="00595B33"/>
    <w:rsid w:val="006C6EFD"/>
    <w:rsid w:val="007F6146"/>
    <w:rsid w:val="008D0349"/>
    <w:rsid w:val="00952ED0"/>
    <w:rsid w:val="00A442AE"/>
    <w:rsid w:val="00A73C1F"/>
    <w:rsid w:val="00AB394D"/>
    <w:rsid w:val="00B14D9E"/>
    <w:rsid w:val="00B82953"/>
    <w:rsid w:val="00BC5BBF"/>
    <w:rsid w:val="00C14837"/>
    <w:rsid w:val="00C332B6"/>
    <w:rsid w:val="00CF3D09"/>
    <w:rsid w:val="00D55ACE"/>
    <w:rsid w:val="00E96B0F"/>
    <w:rsid w:val="00ED7385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2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4D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2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4D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C432-8A03-40E9-91F2-AFA441B2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Yurist</cp:lastModifiedBy>
  <cp:revision>8</cp:revision>
  <cp:lastPrinted>2018-04-28T09:10:00Z</cp:lastPrinted>
  <dcterms:created xsi:type="dcterms:W3CDTF">2018-04-02T09:04:00Z</dcterms:created>
  <dcterms:modified xsi:type="dcterms:W3CDTF">2018-04-28T09:29:00Z</dcterms:modified>
</cp:coreProperties>
</file>