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02" w:rsidRDefault="002E3F02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F92C15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F92C15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92C15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2E3F02">
        <w:rPr>
          <w:sz w:val="28"/>
          <w:szCs w:val="28"/>
          <w:u w:val="single"/>
        </w:rPr>
        <w:t xml:space="preserve">от  </w:t>
      </w:r>
      <w:r w:rsidR="002E3F02" w:rsidRPr="002E3F02">
        <w:rPr>
          <w:sz w:val="28"/>
          <w:szCs w:val="28"/>
          <w:u w:val="single"/>
        </w:rPr>
        <w:t>10.02.2017</w:t>
      </w:r>
      <w:r w:rsidRPr="009D06B2">
        <w:rPr>
          <w:sz w:val="28"/>
          <w:szCs w:val="28"/>
        </w:rPr>
        <w:t xml:space="preserve">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bookmarkStart w:id="0" w:name="_GoBack"/>
      <w:bookmarkEnd w:id="0"/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2E3F02">
        <w:rPr>
          <w:sz w:val="28"/>
          <w:szCs w:val="28"/>
        </w:rPr>
        <w:t>187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r w:rsidR="00375070">
        <w:rPr>
          <w:sz w:val="28"/>
          <w:szCs w:val="28"/>
        </w:rPr>
        <w:t xml:space="preserve">п. Светлый </w:t>
      </w:r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Pr="00704E27" w:rsidRDefault="00C30D86" w:rsidP="00A07BBD">
      <w:pPr>
        <w:rPr>
          <w:b/>
          <w:sz w:val="28"/>
          <w:szCs w:val="28"/>
        </w:rPr>
      </w:pPr>
      <w:r w:rsidRPr="00704E27">
        <w:rPr>
          <w:b/>
          <w:sz w:val="28"/>
          <w:szCs w:val="28"/>
        </w:rPr>
        <w:t xml:space="preserve">Об утверждении методики и расчетов </w:t>
      </w:r>
    </w:p>
    <w:p w:rsidR="00A07BBD" w:rsidRPr="00704E27" w:rsidRDefault="00C30D86" w:rsidP="00A07BBD">
      <w:pPr>
        <w:rPr>
          <w:b/>
          <w:sz w:val="28"/>
          <w:szCs w:val="28"/>
        </w:rPr>
      </w:pPr>
      <w:r w:rsidRPr="00704E27">
        <w:rPr>
          <w:b/>
          <w:sz w:val="28"/>
          <w:szCs w:val="28"/>
        </w:rPr>
        <w:t xml:space="preserve">распределения межбюджетных трансфертов  </w:t>
      </w:r>
    </w:p>
    <w:p w:rsidR="00C30D86" w:rsidRPr="00704E27" w:rsidRDefault="00B110E0" w:rsidP="00A07BBD">
      <w:pPr>
        <w:rPr>
          <w:b/>
          <w:sz w:val="28"/>
          <w:szCs w:val="28"/>
        </w:rPr>
      </w:pPr>
      <w:r w:rsidRPr="00704E27">
        <w:rPr>
          <w:b/>
          <w:sz w:val="28"/>
          <w:szCs w:val="28"/>
        </w:rPr>
        <w:t xml:space="preserve">из бюджета </w:t>
      </w:r>
      <w:r w:rsidR="00375070" w:rsidRPr="00704E27">
        <w:rPr>
          <w:b/>
          <w:sz w:val="28"/>
          <w:szCs w:val="28"/>
        </w:rPr>
        <w:t xml:space="preserve">сельского </w:t>
      </w:r>
      <w:r w:rsidR="00A07BBD" w:rsidRPr="00704E27">
        <w:rPr>
          <w:b/>
          <w:sz w:val="28"/>
          <w:szCs w:val="28"/>
        </w:rPr>
        <w:t xml:space="preserve">поселения </w:t>
      </w:r>
      <w:proofErr w:type="gramStart"/>
      <w:r w:rsidR="00375070" w:rsidRPr="00704E27">
        <w:rPr>
          <w:b/>
          <w:sz w:val="28"/>
          <w:szCs w:val="28"/>
        </w:rPr>
        <w:t>Светлый</w:t>
      </w:r>
      <w:proofErr w:type="gramEnd"/>
      <w:r w:rsidR="00A07BBD" w:rsidRPr="00704E27">
        <w:rPr>
          <w:b/>
          <w:sz w:val="28"/>
          <w:szCs w:val="28"/>
        </w:rPr>
        <w:t xml:space="preserve"> </w:t>
      </w:r>
      <w:r w:rsidR="00C30D86" w:rsidRPr="00704E27">
        <w:rPr>
          <w:b/>
          <w:sz w:val="28"/>
          <w:szCs w:val="28"/>
        </w:rPr>
        <w:t>в 201</w:t>
      </w:r>
      <w:r w:rsidR="002432A1" w:rsidRPr="00704E27">
        <w:rPr>
          <w:b/>
          <w:sz w:val="28"/>
          <w:szCs w:val="28"/>
        </w:rPr>
        <w:t>7</w:t>
      </w:r>
      <w:r w:rsidR="00C30D86" w:rsidRPr="00704E27">
        <w:rPr>
          <w:b/>
          <w:sz w:val="28"/>
          <w:szCs w:val="28"/>
        </w:rPr>
        <w:t xml:space="preserve"> году</w:t>
      </w:r>
    </w:p>
    <w:p w:rsidR="00C30D86" w:rsidRPr="00704E27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</w:t>
      </w:r>
      <w:r w:rsidR="00375070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proofErr w:type="gramStart"/>
      <w:r w:rsidR="00375070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375070" w:rsidRPr="00375070">
        <w:rPr>
          <w:rFonts w:ascii="Times New Roman" w:hAnsi="Times New Roman" w:cs="Times New Roman"/>
          <w:b w:val="0"/>
          <w:sz w:val="28"/>
          <w:szCs w:val="28"/>
        </w:rPr>
        <w:t xml:space="preserve"> к решению Совета депутатов сельского поселения Светлый от 26.06.2015 №97 «Об утверждении Положения о бюджетном процессе в сельском поселении Светлый»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Pr="00C75AD6">
        <w:rPr>
          <w:b/>
          <w:bCs/>
          <w:sz w:val="26"/>
          <w:szCs w:val="26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C30D86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30B0E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2432A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согласно приложению  к настоящему </w:t>
      </w:r>
      <w:r w:rsidR="00402213">
        <w:rPr>
          <w:rFonts w:ascii="Times New Roman" w:hAnsi="Times New Roman" w:cs="Times New Roman"/>
          <w:b w:val="0"/>
          <w:sz w:val="28"/>
          <w:szCs w:val="28"/>
        </w:rPr>
        <w:t>р</w:t>
      </w:r>
      <w:r w:rsidR="00F30B0E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804F98">
      <w:pPr>
        <w:pStyle w:val="Standard"/>
        <w:jc w:val="right"/>
        <w:rPr>
          <w:lang w:val="ru-RU"/>
        </w:rPr>
      </w:pPr>
    </w:p>
    <w:p w:rsidR="00F30B0E" w:rsidRDefault="00F30B0E" w:rsidP="00F30B0E">
      <w:pPr>
        <w:jc w:val="both"/>
        <w:rPr>
          <w:sz w:val="28"/>
        </w:rPr>
      </w:pPr>
      <w:r>
        <w:rPr>
          <w:sz w:val="28"/>
        </w:rPr>
        <w:t xml:space="preserve">Председатель Совета поселения                                     О.В. Иванова </w:t>
      </w:r>
    </w:p>
    <w:p w:rsidR="00F30B0E" w:rsidRDefault="00F30B0E" w:rsidP="00F30B0E">
      <w:pPr>
        <w:pStyle w:val="Standard"/>
        <w:rPr>
          <w:lang w:val="ru-RU"/>
        </w:rPr>
      </w:pPr>
      <w:r w:rsidRPr="00F30B0E">
        <w:rPr>
          <w:sz w:val="28"/>
          <w:lang w:val="ru-RU"/>
        </w:rPr>
        <w:t>Глава поселения</w:t>
      </w: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2D708B" w:rsidRDefault="002D708B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от  </w:t>
      </w:r>
      <w:r w:rsidR="002E3F02">
        <w:rPr>
          <w:lang w:val="ru-RU"/>
        </w:rPr>
        <w:t>10.02.2017</w:t>
      </w:r>
      <w:r w:rsidRPr="00796DBE">
        <w:rPr>
          <w:lang w:val="ru-RU"/>
        </w:rPr>
        <w:t xml:space="preserve"> № </w:t>
      </w:r>
      <w:r w:rsidR="002E3F02">
        <w:rPr>
          <w:lang w:val="ru-RU"/>
        </w:rPr>
        <w:t>187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</w:t>
      </w:r>
      <w:r w:rsidR="00F30B0E">
        <w:rPr>
          <w:sz w:val="28"/>
          <w:szCs w:val="28"/>
        </w:rPr>
        <w:t xml:space="preserve">сельского </w:t>
      </w:r>
      <w:r w:rsidR="00804F98" w:rsidRPr="00804F98">
        <w:rPr>
          <w:sz w:val="28"/>
          <w:szCs w:val="28"/>
        </w:rPr>
        <w:t xml:space="preserve">поселения </w:t>
      </w:r>
      <w:proofErr w:type="gramStart"/>
      <w:r w:rsidR="00F30B0E">
        <w:rPr>
          <w:sz w:val="28"/>
          <w:szCs w:val="28"/>
        </w:rPr>
        <w:t>Светлый</w:t>
      </w:r>
      <w:proofErr w:type="gramEnd"/>
      <w:r w:rsidR="00804F98" w:rsidRPr="00804F98">
        <w:rPr>
          <w:sz w:val="28"/>
          <w:szCs w:val="28"/>
        </w:rPr>
        <w:t xml:space="preserve">  </w:t>
      </w:r>
    </w:p>
    <w:p w:rsidR="009F77F5" w:rsidRPr="00804F98" w:rsidRDefault="00804F98" w:rsidP="002E3F02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FC50C8">
        <w:rPr>
          <w:sz w:val="28"/>
          <w:szCs w:val="28"/>
        </w:rPr>
        <w:t>7</w:t>
      </w:r>
      <w:r w:rsidRPr="00804F98">
        <w:rPr>
          <w:sz w:val="28"/>
          <w:szCs w:val="28"/>
        </w:rPr>
        <w:t xml:space="preserve"> году</w:t>
      </w:r>
    </w:p>
    <w:p w:rsidR="004A2C5D" w:rsidRPr="002E3F02" w:rsidRDefault="00240E2A" w:rsidP="002E3F02">
      <w:pPr>
        <w:spacing w:line="365" w:lineRule="exact"/>
        <w:ind w:right="20" w:firstLine="709"/>
        <w:jc w:val="both"/>
        <w:rPr>
          <w:sz w:val="28"/>
          <w:szCs w:val="28"/>
        </w:rPr>
      </w:pPr>
      <w:r w:rsidRPr="00B03181">
        <w:rPr>
          <w:sz w:val="28"/>
          <w:szCs w:val="28"/>
        </w:rPr>
        <w:t>1.</w:t>
      </w:r>
      <w:r w:rsidR="00B21D95">
        <w:rPr>
          <w:sz w:val="28"/>
          <w:szCs w:val="28"/>
        </w:rPr>
        <w:tab/>
      </w:r>
      <w:r w:rsidRPr="00B03181">
        <w:rPr>
          <w:sz w:val="28"/>
          <w:szCs w:val="28"/>
        </w:rPr>
        <w:t xml:space="preserve"> </w:t>
      </w:r>
      <w:proofErr w:type="gramStart"/>
      <w:r w:rsidR="00B03181" w:rsidRPr="00B03181">
        <w:rPr>
          <w:color w:val="000000"/>
          <w:sz w:val="28"/>
          <w:szCs w:val="28"/>
        </w:rPr>
        <w:t>Расчет стоимости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</w:t>
      </w:r>
      <w:r w:rsidR="00B03181" w:rsidRPr="00B03181">
        <w:rPr>
          <w:sz w:val="28"/>
          <w:szCs w:val="28"/>
        </w:rPr>
        <w:t xml:space="preserve"> </w:t>
      </w:r>
      <w:r w:rsidR="00B03181" w:rsidRPr="00B03181">
        <w:rPr>
          <w:color w:val="000000"/>
          <w:sz w:val="28"/>
          <w:szCs w:val="28"/>
        </w:rPr>
        <w:t>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="007C0EB6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57972CD" wp14:editId="5F360EE4">
            <wp:simplePos x="0" y="0"/>
            <wp:positionH relativeFrom="margin">
              <wp:posOffset>2343150</wp:posOffset>
            </wp:positionH>
            <wp:positionV relativeFrom="margin">
              <wp:posOffset>3710940</wp:posOffset>
            </wp:positionV>
            <wp:extent cx="1114425" cy="5619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B03181" w:rsidRPr="00B03181" w:rsidRDefault="00B03181" w:rsidP="00B03181">
      <w:pPr>
        <w:pStyle w:val="1"/>
        <w:shd w:val="clear" w:color="auto" w:fill="auto"/>
        <w:spacing w:before="206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</w:t>
      </w:r>
      <w:proofErr w:type="gramStart"/>
      <w:r w:rsidRPr="00B03181">
        <w:rPr>
          <w:color w:val="000000"/>
          <w:sz w:val="28"/>
          <w:szCs w:val="28"/>
          <w:vertAlign w:val="subscript"/>
        </w:rPr>
        <w:t>А</w:t>
      </w:r>
      <w:r w:rsidRPr="00B03181">
        <w:rPr>
          <w:color w:val="000000"/>
          <w:sz w:val="28"/>
          <w:szCs w:val="28"/>
        </w:rPr>
        <w:t>-</w:t>
      </w:r>
      <w:proofErr w:type="gramEnd"/>
      <w:r w:rsidRPr="00B03181">
        <w:rPr>
          <w:color w:val="000000"/>
          <w:sz w:val="28"/>
          <w:szCs w:val="28"/>
        </w:rPr>
        <w:t xml:space="preserve"> стоимость полномочия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(</w:t>
      </w:r>
      <w:proofErr w:type="gramStart"/>
      <w:r w:rsidRPr="00B03181">
        <w:rPr>
          <w:color w:val="000000"/>
          <w:sz w:val="28"/>
          <w:szCs w:val="28"/>
        </w:rPr>
        <w:t>55,15 руб.)</w:t>
      </w:r>
      <w:proofErr w:type="gramEnd"/>
    </w:p>
    <w:p w:rsidR="00B03181" w:rsidRPr="00B03181" w:rsidRDefault="00B03181" w:rsidP="00B03181">
      <w:pPr>
        <w:pStyle w:val="1"/>
        <w:shd w:val="clear" w:color="auto" w:fill="auto"/>
        <w:spacing w:before="0" w:after="204" w:line="365" w:lineRule="exact"/>
        <w:ind w:left="40" w:right="40" w:firstLine="668"/>
        <w:rPr>
          <w:sz w:val="28"/>
          <w:szCs w:val="28"/>
        </w:rPr>
      </w:pPr>
      <w:proofErr w:type="spellStart"/>
      <w:r w:rsidRPr="00B03181">
        <w:rPr>
          <w:color w:val="000000"/>
          <w:sz w:val="28"/>
          <w:szCs w:val="28"/>
        </w:rPr>
        <w:t>Р</w:t>
      </w:r>
      <w:r w:rsidRPr="00B03181">
        <w:rPr>
          <w:color w:val="000000"/>
          <w:sz w:val="28"/>
          <w:szCs w:val="28"/>
          <w:vertAlign w:val="subscript"/>
        </w:rPr>
        <w:t>у</w:t>
      </w:r>
      <w:proofErr w:type="spellEnd"/>
      <w:r w:rsidRPr="00B03181">
        <w:rPr>
          <w:color w:val="000000"/>
          <w:sz w:val="28"/>
          <w:szCs w:val="28"/>
        </w:rPr>
        <w:t xml:space="preserve"> - расходы на содержание одного специалиста комитета по земельным ресурсам</w:t>
      </w:r>
      <w:r w:rsidR="00B21D95">
        <w:rPr>
          <w:color w:val="000000"/>
          <w:sz w:val="28"/>
          <w:szCs w:val="28"/>
        </w:rPr>
        <w:t xml:space="preserve"> администрации Березовского района</w:t>
      </w:r>
      <w:r w:rsidRPr="00B03181">
        <w:rPr>
          <w:color w:val="000000"/>
          <w:sz w:val="28"/>
          <w:szCs w:val="28"/>
        </w:rPr>
        <w:t xml:space="preserve"> за 2014 год (1316 тыс.руб.)</w:t>
      </w:r>
    </w:p>
    <w:p w:rsidR="00B03181" w:rsidRPr="00B03181" w:rsidRDefault="00B03181" w:rsidP="00B03181">
      <w:pPr>
        <w:pStyle w:val="1"/>
        <w:shd w:val="clear" w:color="auto" w:fill="auto"/>
        <w:spacing w:before="0" w:after="52" w:line="260" w:lineRule="exact"/>
        <w:ind w:lef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Ч - численность населения района 23,86 тыс. человек по состоянию на</w:t>
      </w:r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>01.01.2015 г.</w:t>
      </w:r>
    </w:p>
    <w:p w:rsidR="00B03181" w:rsidRPr="00F30B0E" w:rsidRDefault="00B03181" w:rsidP="00B03181">
      <w:pPr>
        <w:pStyle w:val="32"/>
        <w:shd w:val="clear" w:color="auto" w:fill="auto"/>
        <w:spacing w:before="0" w:after="149" w:line="260" w:lineRule="exact"/>
        <w:ind w:left="40"/>
        <w:jc w:val="center"/>
        <w:rPr>
          <w:sz w:val="28"/>
          <w:szCs w:val="28"/>
        </w:rPr>
      </w:pPr>
      <w:r w:rsidRPr="00F30B0E">
        <w:rPr>
          <w:color w:val="000000"/>
          <w:sz w:val="28"/>
          <w:szCs w:val="28"/>
        </w:rPr>
        <w:t>С</w:t>
      </w:r>
      <w:proofErr w:type="gramStart"/>
      <w:r w:rsidR="00B21D95" w:rsidRPr="00F30B0E">
        <w:rPr>
          <w:color w:val="000000"/>
          <w:sz w:val="28"/>
          <w:szCs w:val="28"/>
          <w:lang w:val="en-US"/>
        </w:rPr>
        <w:t>i</w:t>
      </w:r>
      <w:proofErr w:type="gramEnd"/>
      <w:r w:rsidRPr="00F30B0E">
        <w:rPr>
          <w:color w:val="000000"/>
          <w:sz w:val="28"/>
          <w:szCs w:val="28"/>
        </w:rPr>
        <w:t>= С</w:t>
      </w:r>
      <w:r w:rsidRPr="00F30B0E">
        <w:rPr>
          <w:color w:val="000000"/>
          <w:sz w:val="28"/>
          <w:szCs w:val="28"/>
          <w:vertAlign w:val="subscript"/>
        </w:rPr>
        <w:t>А</w:t>
      </w:r>
      <w:r w:rsidRPr="00F30B0E">
        <w:rPr>
          <w:color w:val="000000"/>
          <w:sz w:val="28"/>
          <w:szCs w:val="28"/>
        </w:rPr>
        <w:t>*К</w:t>
      </w:r>
      <w:r w:rsidRPr="00F30B0E">
        <w:rPr>
          <w:color w:val="000000"/>
          <w:sz w:val="28"/>
          <w:szCs w:val="28"/>
          <w:vertAlign w:val="subscript"/>
        </w:rPr>
        <w:t>Д</w:t>
      </w:r>
    </w:p>
    <w:p w:rsidR="00B03181" w:rsidRPr="00B03181" w:rsidRDefault="00B03181" w:rsidP="00B03181">
      <w:pPr>
        <w:pStyle w:val="1"/>
        <w:shd w:val="clear" w:color="auto" w:fill="auto"/>
        <w:spacing w:before="0" w:after="120"/>
        <w:ind w:left="40" w:right="40" w:firstLine="668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К</w:t>
      </w:r>
      <w:r w:rsidRPr="00B03181">
        <w:rPr>
          <w:color w:val="000000"/>
          <w:sz w:val="28"/>
          <w:szCs w:val="28"/>
          <w:vertAlign w:val="subscript"/>
        </w:rPr>
        <w:t>д</w:t>
      </w:r>
      <w:r w:rsidRPr="00B03181">
        <w:rPr>
          <w:color w:val="000000"/>
          <w:sz w:val="28"/>
          <w:szCs w:val="28"/>
        </w:rPr>
        <w:t xml:space="preserve"> - среднегодовой документооборот за 2014 год по </w:t>
      </w:r>
      <w:r w:rsidR="00F30B0E">
        <w:rPr>
          <w:sz w:val="28"/>
          <w:szCs w:val="28"/>
        </w:rPr>
        <w:t>сельскому поселению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>Светлый</w:t>
      </w:r>
      <w:r w:rsidRPr="00B03181">
        <w:rPr>
          <w:color w:val="000000"/>
          <w:sz w:val="28"/>
          <w:szCs w:val="28"/>
        </w:rPr>
        <w:t xml:space="preserve"> - </w:t>
      </w:r>
      <w:r w:rsidR="00F30B0E">
        <w:rPr>
          <w:color w:val="000000"/>
          <w:sz w:val="28"/>
          <w:szCs w:val="28"/>
        </w:rPr>
        <w:t>96</w:t>
      </w:r>
      <w:r w:rsidRPr="00B03181">
        <w:rPr>
          <w:color w:val="000000"/>
          <w:sz w:val="28"/>
          <w:szCs w:val="28"/>
        </w:rPr>
        <w:t xml:space="preserve"> документов.</w:t>
      </w:r>
    </w:p>
    <w:p w:rsidR="00B03181" w:rsidRPr="00B03181" w:rsidRDefault="00B03181" w:rsidP="00B03181">
      <w:pPr>
        <w:pStyle w:val="1"/>
        <w:shd w:val="clear" w:color="auto" w:fill="auto"/>
        <w:spacing w:before="0" w:after="162"/>
        <w:ind w:left="40" w:right="40" w:firstLine="668"/>
        <w:rPr>
          <w:sz w:val="28"/>
          <w:szCs w:val="28"/>
        </w:rPr>
      </w:pPr>
      <w:proofErr w:type="spellStart"/>
      <w:r w:rsidRPr="00B03181">
        <w:rPr>
          <w:sz w:val="28"/>
          <w:szCs w:val="28"/>
          <w:lang w:val="en-US"/>
        </w:rPr>
        <w:t>Ci</w:t>
      </w:r>
      <w:proofErr w:type="spellEnd"/>
      <w:r w:rsidRPr="00B03181">
        <w:rPr>
          <w:sz w:val="28"/>
          <w:szCs w:val="28"/>
        </w:rPr>
        <w:t xml:space="preserve"> </w:t>
      </w:r>
      <w:r w:rsidRPr="00B03181">
        <w:rPr>
          <w:color w:val="000000"/>
          <w:sz w:val="28"/>
          <w:szCs w:val="28"/>
        </w:rPr>
        <w:t xml:space="preserve">- стоимость данного полномочия в годовом исчислении для </w:t>
      </w:r>
      <w:r w:rsidRPr="00B03181">
        <w:rPr>
          <w:color w:val="000000"/>
          <w:sz w:val="28"/>
          <w:szCs w:val="28"/>
          <w:lang w:val="en-US"/>
        </w:rPr>
        <w:t>i</w:t>
      </w:r>
      <w:r w:rsidRPr="00B03181">
        <w:rPr>
          <w:color w:val="000000"/>
          <w:sz w:val="28"/>
          <w:szCs w:val="28"/>
        </w:rPr>
        <w:t xml:space="preserve"> поселения округленно</w:t>
      </w:r>
    </w:p>
    <w:p w:rsidR="00B03181" w:rsidRPr="00B03181" w:rsidRDefault="00B03181" w:rsidP="007C0EB6">
      <w:pPr>
        <w:pStyle w:val="1"/>
        <w:shd w:val="clear" w:color="auto" w:fill="auto"/>
        <w:spacing w:before="0" w:line="240" w:lineRule="auto"/>
        <w:ind w:left="40" w:right="81" w:firstLine="527"/>
        <w:jc w:val="left"/>
        <w:rPr>
          <w:sz w:val="28"/>
          <w:szCs w:val="28"/>
        </w:rPr>
      </w:pPr>
      <w:r w:rsidRPr="00B03181">
        <w:rPr>
          <w:color w:val="000000"/>
          <w:sz w:val="28"/>
          <w:szCs w:val="28"/>
        </w:rPr>
        <w:t>Стоимость</w:t>
      </w:r>
      <w:r w:rsidRPr="00B03181">
        <w:rPr>
          <w:sz w:val="28"/>
          <w:szCs w:val="28"/>
        </w:rPr>
        <w:t xml:space="preserve"> данн</w:t>
      </w:r>
      <w:r w:rsidR="00F30B0E">
        <w:rPr>
          <w:sz w:val="28"/>
          <w:szCs w:val="28"/>
        </w:rPr>
        <w:t>ого полномочия на 2016 год  по сельскому</w:t>
      </w:r>
      <w:r w:rsidRPr="00B03181">
        <w:rPr>
          <w:sz w:val="28"/>
          <w:szCs w:val="28"/>
        </w:rPr>
        <w:t xml:space="preserve"> поселению 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Светлый </w:t>
      </w:r>
      <w:r w:rsidRPr="00B03181">
        <w:rPr>
          <w:color w:val="000000"/>
          <w:sz w:val="28"/>
          <w:szCs w:val="28"/>
        </w:rPr>
        <w:t xml:space="preserve"> </w:t>
      </w:r>
      <w:r w:rsidRPr="00B03181">
        <w:rPr>
          <w:sz w:val="28"/>
          <w:szCs w:val="28"/>
        </w:rPr>
        <w:t>–</w:t>
      </w:r>
      <w:r w:rsidRPr="00B03181">
        <w:rPr>
          <w:color w:val="000000"/>
          <w:sz w:val="28"/>
          <w:szCs w:val="28"/>
        </w:rPr>
        <w:t xml:space="preserve"> </w:t>
      </w:r>
      <w:r w:rsidR="00F30B0E">
        <w:rPr>
          <w:color w:val="000000"/>
          <w:sz w:val="28"/>
          <w:szCs w:val="28"/>
        </w:rPr>
        <w:t xml:space="preserve">5 </w:t>
      </w:r>
      <w:r w:rsidRPr="00B03181">
        <w:rPr>
          <w:color w:val="000000"/>
          <w:sz w:val="28"/>
          <w:szCs w:val="28"/>
        </w:rPr>
        <w:t>300</w:t>
      </w:r>
      <w:r w:rsidRPr="00B03181">
        <w:rPr>
          <w:sz w:val="28"/>
          <w:szCs w:val="28"/>
        </w:rPr>
        <w:t>,00</w:t>
      </w:r>
      <w:r w:rsidRPr="00B03181">
        <w:rPr>
          <w:color w:val="000000"/>
          <w:sz w:val="28"/>
          <w:szCs w:val="28"/>
        </w:rPr>
        <w:t xml:space="preserve"> руб.</w:t>
      </w:r>
    </w:p>
    <w:p w:rsidR="00B7005B" w:rsidRPr="00B7005B" w:rsidRDefault="00B7005B" w:rsidP="007C0EB6">
      <w:pPr>
        <w:pStyle w:val="61"/>
        <w:numPr>
          <w:ilvl w:val="0"/>
          <w:numId w:val="5"/>
        </w:numPr>
        <w:spacing w:before="836" w:after="0"/>
        <w:ind w:left="0" w:right="60" w:firstLine="800"/>
        <w:contextualSpacing/>
        <w:jc w:val="both"/>
        <w:rPr>
          <w:sz w:val="28"/>
          <w:szCs w:val="28"/>
        </w:rPr>
      </w:pPr>
      <w:r w:rsidRPr="007C0EB6">
        <w:rPr>
          <w:sz w:val="28"/>
          <w:szCs w:val="28"/>
        </w:rPr>
        <w:t>Расчет стоимости полномочия на</w:t>
      </w:r>
      <w:r w:rsidRPr="00B7005B">
        <w:rPr>
          <w:sz w:val="28"/>
          <w:szCs w:val="28"/>
        </w:rPr>
        <w:t xml:space="preserve"> осуществление контрольно-счетной палатой Березовского района полномочий контрольно-счетного органа поселения на 201</w:t>
      </w:r>
      <w:r w:rsidR="00F41B5D">
        <w:rPr>
          <w:sz w:val="28"/>
          <w:szCs w:val="28"/>
        </w:rPr>
        <w:t>7</w:t>
      </w:r>
      <w:r w:rsidRPr="00B7005B">
        <w:rPr>
          <w:sz w:val="28"/>
          <w:szCs w:val="28"/>
        </w:rPr>
        <w:t xml:space="preserve"> год</w:t>
      </w:r>
    </w:p>
    <w:p w:rsidR="00B7005B" w:rsidRPr="00F41B5D" w:rsidRDefault="00B7005B" w:rsidP="00F41B5D">
      <w:pPr>
        <w:pStyle w:val="a6"/>
        <w:numPr>
          <w:ilvl w:val="0"/>
          <w:numId w:val="7"/>
        </w:numPr>
        <w:tabs>
          <w:tab w:val="left" w:pos="1036"/>
        </w:tabs>
        <w:spacing w:before="302"/>
        <w:ind w:right="60" w:firstLine="0"/>
        <w:contextualSpacing/>
        <w:rPr>
          <w:sz w:val="28"/>
          <w:szCs w:val="28"/>
        </w:rPr>
      </w:pPr>
      <w:r w:rsidRPr="00F41B5D">
        <w:rPr>
          <w:sz w:val="28"/>
          <w:szCs w:val="28"/>
        </w:rPr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 w:rsidRPr="00F41B5D">
        <w:rPr>
          <w:sz w:val="28"/>
          <w:szCs w:val="28"/>
        </w:rPr>
        <w:t xml:space="preserve">специалист/главная) составляет </w:t>
      </w:r>
      <w:r w:rsidR="00F41B5D" w:rsidRPr="00F41B5D">
        <w:rPr>
          <w:sz w:val="28"/>
          <w:szCs w:val="28"/>
        </w:rPr>
        <w:t>1 626</w:t>
      </w:r>
      <w:r w:rsidRPr="00F41B5D">
        <w:rPr>
          <w:sz w:val="28"/>
          <w:szCs w:val="28"/>
        </w:rPr>
        <w:t>,5 тыс.</w:t>
      </w:r>
      <w:r w:rsidR="00402213" w:rsidRPr="00F41B5D">
        <w:rPr>
          <w:sz w:val="28"/>
          <w:szCs w:val="28"/>
        </w:rPr>
        <w:t xml:space="preserve"> </w:t>
      </w:r>
      <w:r w:rsidRPr="00F41B5D">
        <w:rPr>
          <w:sz w:val="28"/>
          <w:szCs w:val="28"/>
        </w:rPr>
        <w:t>руб.</w:t>
      </w:r>
    </w:p>
    <w:p w:rsidR="00B7005B" w:rsidRPr="00B7005B" w:rsidRDefault="00F41B5D" w:rsidP="00F41B5D">
      <w:pPr>
        <w:pStyle w:val="a6"/>
        <w:numPr>
          <w:ilvl w:val="0"/>
          <w:numId w:val="7"/>
        </w:numPr>
        <w:tabs>
          <w:tab w:val="left" w:pos="1106"/>
        </w:tabs>
        <w:spacing w:before="0"/>
        <w:ind w:right="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</w:t>
      </w:r>
      <w:proofErr w:type="gramStart"/>
      <w:r>
        <w:rPr>
          <w:sz w:val="28"/>
          <w:szCs w:val="28"/>
        </w:rPr>
        <w:t>человеко/дней</w:t>
      </w:r>
      <w:proofErr w:type="gramEnd"/>
      <w:r>
        <w:rPr>
          <w:sz w:val="28"/>
          <w:szCs w:val="28"/>
        </w:rPr>
        <w:t>, необходимых на осуществление полномочий по проведению контроля за исполнением бюджета, внешней проверки годового отчета об исполнении бюджетов поселений, а так же экспертизы проекта бюджета поселения и внесения изменений в него,</w:t>
      </w:r>
      <w:r w:rsidR="00B7005B" w:rsidRPr="00B7005B">
        <w:rPr>
          <w:sz w:val="28"/>
          <w:szCs w:val="28"/>
        </w:rPr>
        <w:t xml:space="preserve">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B7005B" w:rsidRDefault="00B7005B" w:rsidP="00F41B5D">
      <w:pPr>
        <w:pStyle w:val="a6"/>
        <w:numPr>
          <w:ilvl w:val="0"/>
          <w:numId w:val="7"/>
        </w:numPr>
        <w:tabs>
          <w:tab w:val="left" w:pos="357"/>
        </w:tabs>
        <w:spacing w:before="0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Стандартные</w:t>
      </w:r>
      <w:r w:rsidR="00F41B5D">
        <w:rPr>
          <w:sz w:val="28"/>
          <w:szCs w:val="28"/>
        </w:rPr>
        <w:t xml:space="preserve"> расходы на оплату труда; 1626,5/12мес=135,5</w:t>
      </w:r>
      <w:r w:rsidRPr="00B7005B">
        <w:rPr>
          <w:sz w:val="28"/>
          <w:szCs w:val="28"/>
        </w:rPr>
        <w:t xml:space="preserve"> тыс. руб.</w:t>
      </w:r>
    </w:p>
    <w:p w:rsidR="00B7005B" w:rsidRPr="00F41B5D" w:rsidRDefault="006E1887" w:rsidP="00F41B5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41B5D">
        <w:rPr>
          <w:sz w:val="28"/>
          <w:szCs w:val="28"/>
        </w:rPr>
        <w:t xml:space="preserve">Объем расходов поселений </w:t>
      </w:r>
      <w:r w:rsidR="00F41B5D">
        <w:rPr>
          <w:sz w:val="28"/>
          <w:szCs w:val="28"/>
        </w:rPr>
        <w:t>(по  2015</w:t>
      </w:r>
      <w:r w:rsidRPr="00F41B5D">
        <w:rPr>
          <w:sz w:val="28"/>
          <w:szCs w:val="28"/>
        </w:rPr>
        <w:t xml:space="preserve"> году</w:t>
      </w:r>
      <w:r w:rsidR="00F41B5D">
        <w:rPr>
          <w:sz w:val="28"/>
          <w:szCs w:val="28"/>
        </w:rPr>
        <w:t>) – 354 322,0 тыс.</w:t>
      </w:r>
      <w:r w:rsidR="003878EC">
        <w:rPr>
          <w:sz w:val="28"/>
          <w:szCs w:val="28"/>
        </w:rPr>
        <w:t xml:space="preserve"> </w:t>
      </w:r>
      <w:r w:rsidR="00F41B5D">
        <w:rPr>
          <w:sz w:val="28"/>
          <w:szCs w:val="28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2234"/>
        <w:gridCol w:w="1843"/>
        <w:gridCol w:w="2129"/>
      </w:tblGrid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D44B51" w:rsidRDefault="003878EC" w:rsidP="006E1887">
            <w:pPr>
              <w:ind w:firstLine="567"/>
              <w:contextualSpacing/>
            </w:pPr>
            <w:r>
              <w:t xml:space="preserve">Муниципальное </w:t>
            </w:r>
            <w:r w:rsidRPr="00D44B51">
              <w:t>образование</w:t>
            </w:r>
          </w:p>
        </w:tc>
        <w:tc>
          <w:tcPr>
            <w:tcW w:w="1125" w:type="pct"/>
            <w:shd w:val="clear" w:color="auto" w:fill="FFFFFF"/>
          </w:tcPr>
          <w:p w:rsidR="003878EC" w:rsidRPr="00D44B51" w:rsidRDefault="003878EC" w:rsidP="003878EC">
            <w:pPr>
              <w:pStyle w:val="21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44B51">
              <w:rPr>
                <w:sz w:val="24"/>
                <w:szCs w:val="24"/>
              </w:rPr>
              <w:t>Расходы бюджетов за 201</w:t>
            </w:r>
            <w:r>
              <w:rPr>
                <w:sz w:val="24"/>
                <w:szCs w:val="24"/>
              </w:rPr>
              <w:t>5</w:t>
            </w:r>
            <w:r w:rsidRPr="00D44B51">
              <w:rPr>
                <w:sz w:val="24"/>
                <w:szCs w:val="24"/>
              </w:rPr>
              <w:t xml:space="preserve"> год тыс.</w:t>
            </w:r>
            <w:r>
              <w:rPr>
                <w:sz w:val="24"/>
                <w:szCs w:val="24"/>
              </w:rPr>
              <w:t xml:space="preserve"> </w:t>
            </w:r>
            <w:r w:rsidRPr="00D44B51">
              <w:rPr>
                <w:sz w:val="24"/>
                <w:szCs w:val="24"/>
              </w:rPr>
              <w:t>руб.</w:t>
            </w:r>
          </w:p>
        </w:tc>
        <w:tc>
          <w:tcPr>
            <w:tcW w:w="928" w:type="pct"/>
            <w:shd w:val="clear" w:color="auto" w:fill="FFFFFF"/>
          </w:tcPr>
          <w:p w:rsidR="003878EC" w:rsidRPr="00D44B51" w:rsidRDefault="003878EC" w:rsidP="003878EC">
            <w:pPr>
              <w:contextualSpacing/>
            </w:pPr>
            <w:r w:rsidRPr="00D44B51">
              <w:t>К</w:t>
            </w:r>
            <w:r>
              <w:t>оэффициент</w:t>
            </w:r>
            <w:r w:rsidRPr="00D44B51">
              <w:t xml:space="preserve"> объема расходов</w:t>
            </w:r>
          </w:p>
        </w:tc>
        <w:tc>
          <w:tcPr>
            <w:tcW w:w="1072" w:type="pct"/>
            <w:shd w:val="clear" w:color="auto" w:fill="FFFFFF"/>
          </w:tcPr>
          <w:p w:rsidR="003878EC" w:rsidRPr="00D44B51" w:rsidRDefault="003878EC" w:rsidP="003878EC">
            <w:pPr>
              <w:contextualSpacing/>
            </w:pPr>
            <w:r>
              <w:t>Сумма трансфертов, тыс. рублей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Березово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110 495,5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Pr="00AE042D">
              <w:rPr>
                <w:sz w:val="28"/>
                <w:szCs w:val="28"/>
              </w:rPr>
              <w:t>им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122 184,3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48 708,1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Светлый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23 625,0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Приполярный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20 647,2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proofErr w:type="spellStart"/>
            <w:r w:rsidRPr="00AE042D">
              <w:rPr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shd w:val="clear" w:color="auto" w:fill="auto"/>
              <w:spacing w:line="240" w:lineRule="auto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28 661,9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3878EC" w:rsidRPr="00D44B51" w:rsidTr="003878EC">
        <w:trPr>
          <w:trHeight w:val="341"/>
        </w:trPr>
        <w:tc>
          <w:tcPr>
            <w:tcW w:w="1875" w:type="pct"/>
            <w:shd w:val="clear" w:color="auto" w:fill="FFFFFF"/>
          </w:tcPr>
          <w:p w:rsidR="003878EC" w:rsidRPr="00AE042D" w:rsidRDefault="003878EC" w:rsidP="006E1887">
            <w:pPr>
              <w:ind w:firstLine="567"/>
              <w:contextualSpacing/>
              <w:rPr>
                <w:sz w:val="28"/>
                <w:szCs w:val="28"/>
              </w:rPr>
            </w:pPr>
            <w:r w:rsidRPr="00AE042D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pct"/>
            <w:shd w:val="clear" w:color="auto" w:fill="FFFFFF"/>
          </w:tcPr>
          <w:p w:rsidR="003878EC" w:rsidRPr="00AE042D" w:rsidRDefault="003878EC" w:rsidP="006E1887">
            <w:pPr>
              <w:pStyle w:val="210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354 322,0</w:t>
            </w:r>
          </w:p>
        </w:tc>
        <w:tc>
          <w:tcPr>
            <w:tcW w:w="928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" w:type="pct"/>
            <w:shd w:val="clear" w:color="auto" w:fill="FFFFFF"/>
          </w:tcPr>
          <w:p w:rsidR="003878EC" w:rsidRPr="00AE042D" w:rsidRDefault="003878EC" w:rsidP="003878E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</w:tr>
    </w:tbl>
    <w:p w:rsidR="001D7974" w:rsidRPr="000B285B" w:rsidRDefault="001D7974" w:rsidP="006E1887">
      <w:pPr>
        <w:ind w:firstLine="567"/>
        <w:contextualSpacing/>
        <w:jc w:val="both"/>
      </w:pPr>
    </w:p>
    <w:p w:rsidR="009C57A9" w:rsidRDefault="009C57A9" w:rsidP="002E3F02">
      <w:pPr>
        <w:contextualSpacing/>
        <w:rPr>
          <w:sz w:val="28"/>
          <w:szCs w:val="28"/>
        </w:rPr>
      </w:pPr>
    </w:p>
    <w:p w:rsidR="009C57A9" w:rsidRDefault="009C57A9" w:rsidP="009C57A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3. Расчет стоимости части полно</w:t>
      </w:r>
      <w:r w:rsidR="00062AB6">
        <w:rPr>
          <w:noProof/>
          <w:sz w:val="28"/>
          <w:szCs w:val="28"/>
        </w:rPr>
        <w:t xml:space="preserve">мочия по казначейскому исполнению бюджета сельского поселения Светлый на </w:t>
      </w:r>
      <w:r w:rsidRPr="00C941DC">
        <w:rPr>
          <w:noProof/>
          <w:sz w:val="28"/>
          <w:szCs w:val="28"/>
        </w:rPr>
        <w:t>201</w:t>
      </w:r>
      <w:r w:rsidR="00360A14">
        <w:rPr>
          <w:noProof/>
          <w:sz w:val="28"/>
          <w:szCs w:val="28"/>
        </w:rPr>
        <w:t>7</w:t>
      </w:r>
      <w:r w:rsidRPr="00C941DC">
        <w:rPr>
          <w:noProof/>
          <w:sz w:val="28"/>
          <w:szCs w:val="28"/>
        </w:rPr>
        <w:t xml:space="preserve"> год.</w:t>
      </w:r>
    </w:p>
    <w:p w:rsidR="00062AB6" w:rsidRPr="00C941DC" w:rsidRDefault="00062AB6" w:rsidP="009C57A9">
      <w:pPr>
        <w:jc w:val="center"/>
        <w:rPr>
          <w:noProof/>
          <w:sz w:val="28"/>
          <w:szCs w:val="28"/>
        </w:rPr>
      </w:pPr>
    </w:p>
    <w:p w:rsidR="009C57A9" w:rsidRPr="00C941DC" w:rsidRDefault="009C57A9" w:rsidP="009C57A9">
      <w:pPr>
        <w:rPr>
          <w:noProof/>
        </w:rPr>
      </w:pPr>
      <w:r>
        <w:rPr>
          <w:noProof/>
        </w:rPr>
        <w:drawing>
          <wp:inline distT="0" distB="0" distL="0" distR="0">
            <wp:extent cx="1752600" cy="62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1DC">
        <w:rPr>
          <w:noProof/>
        </w:rPr>
        <w:t xml:space="preserve">     </w:t>
      </w:r>
    </w:p>
    <w:p w:rsidR="009C57A9" w:rsidRPr="00C941DC" w:rsidRDefault="009C57A9" w:rsidP="009C57A9">
      <w:pPr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 xml:space="preserve"> </w:t>
      </w:r>
      <w:proofErr w:type="spellStart"/>
      <w:r w:rsidRPr="00C941DC">
        <w:rPr>
          <w:sz w:val="28"/>
          <w:szCs w:val="28"/>
        </w:rPr>
        <w:t>Д</w:t>
      </w:r>
      <w:r w:rsidRPr="00C941DC">
        <w:rPr>
          <w:sz w:val="28"/>
          <w:szCs w:val="28"/>
          <w:vertAlign w:val="subscript"/>
        </w:rPr>
        <w:t>п</w:t>
      </w:r>
      <w:proofErr w:type="spellEnd"/>
      <w:r w:rsidRPr="00C941DC">
        <w:rPr>
          <w:sz w:val="28"/>
          <w:szCs w:val="28"/>
          <w:vertAlign w:val="subscript"/>
        </w:rPr>
        <w:t xml:space="preserve"> –</w:t>
      </w:r>
      <w:r w:rsidRPr="00C941DC">
        <w:rPr>
          <w:sz w:val="28"/>
          <w:szCs w:val="28"/>
        </w:rPr>
        <w:t xml:space="preserve"> доля расходов бюджетов поселений в консол</w:t>
      </w:r>
      <w:r w:rsidR="00360A14">
        <w:rPr>
          <w:sz w:val="28"/>
          <w:szCs w:val="28"/>
        </w:rPr>
        <w:t>идированном бюджете района (11,4</w:t>
      </w:r>
      <w:r w:rsidRPr="00C941DC">
        <w:rPr>
          <w:sz w:val="28"/>
          <w:szCs w:val="28"/>
        </w:rPr>
        <w:t xml:space="preserve">%) </w:t>
      </w:r>
    </w:p>
    <w:p w:rsidR="009C57A9" w:rsidRPr="00C941DC" w:rsidRDefault="009C57A9" w:rsidP="009C57A9">
      <w:pPr>
        <w:rPr>
          <w:sz w:val="28"/>
          <w:szCs w:val="28"/>
        </w:rPr>
      </w:pPr>
      <w:proofErr w:type="spellStart"/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</w:rPr>
        <w:t>бп</w:t>
      </w:r>
      <w:proofErr w:type="spellEnd"/>
      <w:r w:rsidRPr="00C941DC">
        <w:rPr>
          <w:sz w:val="28"/>
          <w:szCs w:val="28"/>
        </w:rPr>
        <w:t xml:space="preserve">  - свод бюджетов поселений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354 322,0</w:t>
      </w:r>
      <w:r w:rsidRPr="00C941DC">
        <w:rPr>
          <w:sz w:val="28"/>
          <w:szCs w:val="28"/>
        </w:rPr>
        <w:t xml:space="preserve"> тыс. руб.)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КБ - Консолидированный бюджет Березовского района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3 658 755,4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noProof/>
        </w:rPr>
      </w:pPr>
      <w:r>
        <w:rPr>
          <w:noProof/>
        </w:rPr>
        <w:drawing>
          <wp:inline distT="0" distB="0" distL="0" distR="0">
            <wp:extent cx="1581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9C57A9">
      <w:pPr>
        <w:rPr>
          <w:i/>
          <w:noProof/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</w:p>
    <w:p w:rsidR="009C57A9" w:rsidRPr="00C941DC" w:rsidRDefault="009C57A9" w:rsidP="009C57A9">
      <w:r w:rsidRPr="00C941DC">
        <w:rPr>
          <w:sz w:val="28"/>
          <w:szCs w:val="28"/>
        </w:rPr>
        <w:t xml:space="preserve"> Р</w:t>
      </w:r>
      <w:r w:rsidRPr="00C941DC">
        <w:rPr>
          <w:sz w:val="28"/>
          <w:szCs w:val="28"/>
          <w:vertAlign w:val="subscript"/>
        </w:rPr>
        <w:t xml:space="preserve">ККБП – </w:t>
      </w:r>
      <w:r w:rsidRPr="00C941DC">
        <w:rPr>
          <w:sz w:val="28"/>
          <w:szCs w:val="28"/>
        </w:rPr>
        <w:t>расход</w:t>
      </w:r>
      <w:r>
        <w:rPr>
          <w:sz w:val="28"/>
          <w:szCs w:val="28"/>
        </w:rPr>
        <w:t>ы отдела казначейского контроля</w:t>
      </w:r>
      <w:r w:rsidRPr="00C941DC">
        <w:rPr>
          <w:sz w:val="28"/>
          <w:szCs w:val="28"/>
        </w:rPr>
        <w:t xml:space="preserve"> по исполнению бюджетов поселений за 201</w:t>
      </w:r>
      <w:r w:rsidR="00360A14">
        <w:rPr>
          <w:sz w:val="28"/>
          <w:szCs w:val="28"/>
        </w:rPr>
        <w:t>5</w:t>
      </w:r>
      <w:r w:rsidRPr="00C941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941DC">
        <w:rPr>
          <w:sz w:val="28"/>
          <w:szCs w:val="28"/>
        </w:rPr>
        <w:t>(</w:t>
      </w:r>
      <w:r w:rsidR="00360A14">
        <w:rPr>
          <w:sz w:val="28"/>
          <w:szCs w:val="28"/>
        </w:rPr>
        <w:t>586,4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Р</w:t>
      </w:r>
      <w:r w:rsidRPr="00C941DC">
        <w:rPr>
          <w:sz w:val="28"/>
          <w:szCs w:val="28"/>
          <w:vertAlign w:val="subscript"/>
        </w:rPr>
        <w:t>КК</w:t>
      </w:r>
      <w:r w:rsidRPr="00C941DC">
        <w:rPr>
          <w:sz w:val="28"/>
          <w:szCs w:val="28"/>
        </w:rPr>
        <w:t xml:space="preserve"> – Расходы</w:t>
      </w:r>
      <w:r>
        <w:rPr>
          <w:sz w:val="28"/>
          <w:szCs w:val="28"/>
        </w:rPr>
        <w:t xml:space="preserve"> отдела казначейского контроля </w:t>
      </w:r>
      <w:r w:rsidRPr="00C941DC">
        <w:rPr>
          <w:sz w:val="28"/>
          <w:szCs w:val="28"/>
        </w:rPr>
        <w:t>по исполнению консолидированного бюджета за 201</w:t>
      </w:r>
      <w:r w:rsidR="00360A14">
        <w:rPr>
          <w:sz w:val="28"/>
          <w:szCs w:val="28"/>
        </w:rPr>
        <w:t>5</w:t>
      </w:r>
      <w:r>
        <w:rPr>
          <w:sz w:val="28"/>
          <w:szCs w:val="28"/>
        </w:rPr>
        <w:t xml:space="preserve"> год (</w:t>
      </w:r>
      <w:r w:rsidR="00360A14">
        <w:rPr>
          <w:sz w:val="28"/>
          <w:szCs w:val="28"/>
        </w:rPr>
        <w:t>6 108,0</w:t>
      </w:r>
      <w:r w:rsidRPr="00C941DC">
        <w:rPr>
          <w:sz w:val="28"/>
          <w:szCs w:val="28"/>
        </w:rPr>
        <w:t xml:space="preserve"> тыс. руб.).</w:t>
      </w:r>
    </w:p>
    <w:p w:rsidR="009C57A9" w:rsidRPr="00C941DC" w:rsidRDefault="009C57A9" w:rsidP="009C57A9">
      <w:pPr>
        <w:rPr>
          <w:noProof/>
        </w:rPr>
      </w:pPr>
      <w:r>
        <w:rPr>
          <w:noProof/>
        </w:rPr>
        <w:drawing>
          <wp:inline distT="0" distB="0" distL="0" distR="0">
            <wp:extent cx="13620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i/>
          <w:noProof/>
          <w:sz w:val="28"/>
          <w:szCs w:val="28"/>
        </w:rPr>
        <w:t>где:</w:t>
      </w:r>
      <w:r w:rsidRPr="00C941DC">
        <w:rPr>
          <w:sz w:val="28"/>
          <w:szCs w:val="28"/>
        </w:rPr>
        <w:t xml:space="preserve"> </w:t>
      </w:r>
    </w:p>
    <w:p w:rsidR="009C57A9" w:rsidRPr="00C941DC" w:rsidRDefault="009C57A9" w:rsidP="009C57A9">
      <w:pPr>
        <w:rPr>
          <w:sz w:val="28"/>
          <w:szCs w:val="28"/>
        </w:rPr>
      </w:pPr>
      <w:proofErr w:type="gramStart"/>
      <w:r w:rsidRPr="00C941DC">
        <w:rPr>
          <w:sz w:val="28"/>
          <w:szCs w:val="28"/>
        </w:rPr>
        <w:t>С</w:t>
      </w:r>
      <w:proofErr w:type="gramEnd"/>
      <w:r w:rsidRPr="00C941DC">
        <w:rPr>
          <w:sz w:val="28"/>
          <w:szCs w:val="28"/>
        </w:rPr>
        <w:t xml:space="preserve"> – стоимость полномочия по казна</w:t>
      </w:r>
      <w:r>
        <w:rPr>
          <w:sz w:val="28"/>
          <w:szCs w:val="28"/>
        </w:rPr>
        <w:t xml:space="preserve">чейскому </w:t>
      </w:r>
      <w:r w:rsidRPr="00C941DC">
        <w:rPr>
          <w:sz w:val="28"/>
          <w:szCs w:val="28"/>
        </w:rPr>
        <w:t>исполнению бюджета (</w:t>
      </w:r>
      <w:r w:rsidR="00360A14">
        <w:rPr>
          <w:sz w:val="28"/>
          <w:szCs w:val="28"/>
        </w:rPr>
        <w:t>25,2</w:t>
      </w:r>
      <w:r w:rsidRPr="00C941DC">
        <w:rPr>
          <w:sz w:val="28"/>
          <w:szCs w:val="28"/>
        </w:rPr>
        <w:t xml:space="preserve"> руб.).</w:t>
      </w:r>
    </w:p>
    <w:p w:rsidR="009C57A9" w:rsidRPr="00C941DC" w:rsidRDefault="009C57A9" w:rsidP="009C57A9">
      <w:pPr>
        <w:rPr>
          <w:sz w:val="28"/>
          <w:szCs w:val="28"/>
        </w:rPr>
      </w:pPr>
      <w:r w:rsidRPr="00C941DC">
        <w:rPr>
          <w:sz w:val="28"/>
          <w:szCs w:val="28"/>
        </w:rPr>
        <w:t>Ч – численность населения Березовского района на 01.01.201</w:t>
      </w:r>
      <w:r w:rsidR="00360A14">
        <w:rPr>
          <w:sz w:val="28"/>
          <w:szCs w:val="28"/>
        </w:rPr>
        <w:t>6</w:t>
      </w:r>
      <w:r w:rsidRPr="00C941DC">
        <w:rPr>
          <w:sz w:val="28"/>
          <w:szCs w:val="28"/>
        </w:rPr>
        <w:t xml:space="preserve"> (2</w:t>
      </w:r>
      <w:r w:rsidR="00360A14">
        <w:rPr>
          <w:sz w:val="28"/>
          <w:szCs w:val="28"/>
        </w:rPr>
        <w:t>3,3</w:t>
      </w:r>
      <w:r w:rsidRPr="00C941DC">
        <w:rPr>
          <w:sz w:val="28"/>
          <w:szCs w:val="28"/>
        </w:rPr>
        <w:t xml:space="preserve"> тыс. человек)</w:t>
      </w:r>
    </w:p>
    <w:p w:rsidR="009C57A9" w:rsidRPr="00C941DC" w:rsidRDefault="009C57A9" w:rsidP="009C57A9">
      <w:pPr>
        <w:rPr>
          <w:sz w:val="28"/>
          <w:szCs w:val="28"/>
          <w:vertAlign w:val="subscript"/>
        </w:rPr>
      </w:pPr>
      <w:r w:rsidRPr="00C941DC">
        <w:rPr>
          <w:sz w:val="28"/>
          <w:szCs w:val="28"/>
        </w:rPr>
        <w:t xml:space="preserve"> С</w:t>
      </w:r>
      <w:proofErr w:type="gramStart"/>
      <w:r w:rsidRPr="00C941DC">
        <w:rPr>
          <w:sz w:val="28"/>
          <w:szCs w:val="28"/>
          <w:vertAlign w:val="subscript"/>
          <w:lang w:val="en-US"/>
        </w:rPr>
        <w:t>i</w:t>
      </w:r>
      <w:proofErr w:type="gramEnd"/>
      <w:r w:rsidRPr="00C941DC">
        <w:rPr>
          <w:sz w:val="28"/>
          <w:szCs w:val="28"/>
        </w:rPr>
        <w:t xml:space="preserve">= </w:t>
      </w:r>
      <w:r w:rsidRPr="00C941DC">
        <w:rPr>
          <w:sz w:val="28"/>
          <w:szCs w:val="28"/>
          <w:lang w:val="en-US"/>
        </w:rPr>
        <w:t>C</w:t>
      </w:r>
      <w:r w:rsidRPr="00C941DC">
        <w:rPr>
          <w:sz w:val="28"/>
          <w:szCs w:val="28"/>
        </w:rPr>
        <w:t>*Ч</w:t>
      </w:r>
      <w:r w:rsidRPr="00C941DC">
        <w:rPr>
          <w:sz w:val="28"/>
          <w:szCs w:val="28"/>
          <w:vertAlign w:val="subscript"/>
          <w:lang w:val="en-US"/>
        </w:rPr>
        <w:t>i</w:t>
      </w:r>
    </w:p>
    <w:p w:rsidR="009C57A9" w:rsidRPr="00C941DC" w:rsidRDefault="009C57A9" w:rsidP="009C57A9">
      <w:pPr>
        <w:rPr>
          <w:i/>
          <w:sz w:val="28"/>
          <w:szCs w:val="28"/>
        </w:rPr>
      </w:pPr>
      <w:r w:rsidRPr="00C941DC">
        <w:rPr>
          <w:i/>
          <w:sz w:val="28"/>
          <w:szCs w:val="28"/>
        </w:rPr>
        <w:t>где:</w:t>
      </w:r>
    </w:p>
    <w:p w:rsidR="009C57A9" w:rsidRPr="00C941DC" w:rsidRDefault="009C57A9" w:rsidP="009C57A9">
      <w:pPr>
        <w:jc w:val="both"/>
        <w:rPr>
          <w:sz w:val="28"/>
          <w:szCs w:val="28"/>
        </w:rPr>
      </w:pPr>
      <w:r w:rsidRPr="00C941DC">
        <w:rPr>
          <w:sz w:val="28"/>
          <w:szCs w:val="28"/>
        </w:rPr>
        <w:lastRenderedPageBreak/>
        <w:t>Ч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</w:t>
      </w:r>
      <w:r w:rsidRPr="00C941DC">
        <w:rPr>
          <w:sz w:val="28"/>
          <w:szCs w:val="28"/>
        </w:rPr>
        <w:t>штатная численность работников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>” поселения (</w:t>
      </w:r>
      <w:r w:rsidR="00DD3BCA">
        <w:rPr>
          <w:sz w:val="28"/>
          <w:szCs w:val="28"/>
        </w:rPr>
        <w:t>администрации и подведомственных учреждений</w:t>
      </w:r>
      <w:r w:rsidRPr="00C941DC">
        <w:rPr>
          <w:sz w:val="28"/>
          <w:szCs w:val="28"/>
        </w:rPr>
        <w:t xml:space="preserve"> </w:t>
      </w:r>
      <w:proofErr w:type="gramStart"/>
      <w:r w:rsidRPr="00C941DC">
        <w:rPr>
          <w:sz w:val="28"/>
          <w:szCs w:val="28"/>
        </w:rPr>
        <w:t>Светлый</w:t>
      </w:r>
      <w:proofErr w:type="gramEnd"/>
      <w:r w:rsidRPr="00C941DC">
        <w:rPr>
          <w:sz w:val="28"/>
          <w:szCs w:val="28"/>
        </w:rPr>
        <w:t xml:space="preserve"> </w:t>
      </w:r>
      <w:r w:rsidR="00360A14">
        <w:rPr>
          <w:sz w:val="28"/>
          <w:szCs w:val="28"/>
        </w:rPr>
        <w:t>27</w:t>
      </w:r>
      <w:r w:rsidRPr="00C941DC">
        <w:rPr>
          <w:sz w:val="28"/>
          <w:szCs w:val="28"/>
        </w:rPr>
        <w:t xml:space="preserve"> шт.</w:t>
      </w:r>
      <w:r w:rsidR="00AC41FE">
        <w:rPr>
          <w:sz w:val="28"/>
          <w:szCs w:val="28"/>
        </w:rPr>
        <w:t xml:space="preserve"> </w:t>
      </w:r>
      <w:r w:rsidRPr="00C941DC">
        <w:rPr>
          <w:sz w:val="28"/>
          <w:szCs w:val="28"/>
        </w:rPr>
        <w:t>ед.)</w:t>
      </w:r>
    </w:p>
    <w:p w:rsidR="006B373D" w:rsidRPr="006B373D" w:rsidRDefault="009C57A9" w:rsidP="006B373D">
      <w:pPr>
        <w:rPr>
          <w:b/>
          <w:sz w:val="28"/>
          <w:szCs w:val="28"/>
        </w:rPr>
      </w:pPr>
      <w:r w:rsidRPr="00C941DC">
        <w:rPr>
          <w:sz w:val="28"/>
          <w:szCs w:val="28"/>
        </w:rPr>
        <w:t>С</w:t>
      </w:r>
      <w:r w:rsidRPr="00C941DC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- стоимость полномочия </w:t>
      </w:r>
      <w:r w:rsidRPr="00C941DC">
        <w:rPr>
          <w:sz w:val="28"/>
          <w:szCs w:val="28"/>
        </w:rPr>
        <w:t>казначейского исполнения бюджета для “</w:t>
      </w:r>
      <w:r w:rsidRPr="00C941DC">
        <w:rPr>
          <w:sz w:val="28"/>
          <w:szCs w:val="28"/>
          <w:lang w:val="en-US"/>
        </w:rPr>
        <w:t>i</w:t>
      </w:r>
      <w:r w:rsidRPr="00C941DC">
        <w:rPr>
          <w:sz w:val="28"/>
          <w:szCs w:val="28"/>
        </w:rPr>
        <w:t xml:space="preserve">” поселения с.п. Светлый </w:t>
      </w:r>
      <w:r>
        <w:rPr>
          <w:sz w:val="28"/>
          <w:szCs w:val="28"/>
        </w:rPr>
        <w:t>(</w:t>
      </w:r>
      <w:r w:rsidRPr="00C941DC">
        <w:rPr>
          <w:sz w:val="28"/>
          <w:szCs w:val="28"/>
        </w:rPr>
        <w:t>округленно</w:t>
      </w:r>
      <w:r>
        <w:rPr>
          <w:sz w:val="28"/>
          <w:szCs w:val="28"/>
        </w:rPr>
        <w:t>)</w:t>
      </w:r>
      <w:r w:rsidRPr="00C941D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–</w:t>
      </w:r>
      <w:r w:rsidR="00360A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00 руб.</w:t>
      </w:r>
    </w:p>
    <w:p w:rsidR="00DD3BCA" w:rsidRPr="002E3F02" w:rsidRDefault="006B373D" w:rsidP="002E3F02">
      <w:pPr>
        <w:pStyle w:val="a5"/>
        <w:numPr>
          <w:ilvl w:val="0"/>
          <w:numId w:val="6"/>
        </w:numPr>
        <w:ind w:left="0" w:firstLine="851"/>
        <w:rPr>
          <w:sz w:val="28"/>
          <w:szCs w:val="28"/>
        </w:rPr>
      </w:pPr>
      <w:proofErr w:type="gramStart"/>
      <w:r w:rsidRPr="006B373D">
        <w:rPr>
          <w:sz w:val="28"/>
          <w:szCs w:val="28"/>
        </w:rPr>
        <w:t>Расчет стоимости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Pr="006B373D">
        <w:rPr>
          <w:sz w:val="28"/>
          <w:szCs w:val="28"/>
        </w:rPr>
        <w:t xml:space="preserve"> поселений.</w:t>
      </w:r>
    </w:p>
    <w:p w:rsidR="006B373D" w:rsidRPr="006B373D" w:rsidRDefault="00DD3BCA" w:rsidP="002E3F02">
      <w:pPr>
        <w:pStyle w:val="a5"/>
        <w:ind w:left="851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B2636C" wp14:editId="5E9CFB20">
            <wp:extent cx="11144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3D" w:rsidRPr="006B373D" w:rsidRDefault="006B373D" w:rsidP="002E3F02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А-</w:t>
      </w:r>
      <w:proofErr w:type="gramEnd"/>
      <w:r w:rsidRPr="006B373D">
        <w:rPr>
          <w:sz w:val="28"/>
          <w:szCs w:val="28"/>
        </w:rPr>
        <w:t xml:space="preserve"> стоимость полномочия по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(</w:t>
      </w:r>
      <w:r w:rsidR="002432A1">
        <w:rPr>
          <w:sz w:val="28"/>
          <w:szCs w:val="28"/>
        </w:rPr>
        <w:t>307,2</w:t>
      </w:r>
      <w:r w:rsidRPr="006B373D">
        <w:rPr>
          <w:sz w:val="28"/>
          <w:szCs w:val="28"/>
        </w:rPr>
        <w:t xml:space="preserve"> руб.)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proofErr w:type="spellStart"/>
      <w:r w:rsidRPr="006B373D">
        <w:rPr>
          <w:sz w:val="28"/>
          <w:szCs w:val="28"/>
        </w:rPr>
        <w:t>Ру</w:t>
      </w:r>
      <w:proofErr w:type="spellEnd"/>
      <w:r w:rsidRPr="006B373D">
        <w:rPr>
          <w:sz w:val="28"/>
          <w:szCs w:val="28"/>
        </w:rPr>
        <w:t xml:space="preserve"> – расходы на содержание отдела архитектуры и градостроительства администр</w:t>
      </w:r>
      <w:r w:rsidR="002432A1">
        <w:rPr>
          <w:sz w:val="28"/>
          <w:szCs w:val="28"/>
        </w:rPr>
        <w:t>ации Березовского район</w:t>
      </w:r>
      <w:r w:rsidR="00F41B5D">
        <w:rPr>
          <w:sz w:val="28"/>
          <w:szCs w:val="28"/>
        </w:rPr>
        <w:t>а за 2017</w:t>
      </w:r>
      <w:r w:rsidR="002432A1">
        <w:rPr>
          <w:sz w:val="28"/>
          <w:szCs w:val="28"/>
        </w:rPr>
        <w:t xml:space="preserve"> год.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>Ч – численность населения рай</w:t>
      </w:r>
      <w:r w:rsidR="002432A1">
        <w:rPr>
          <w:sz w:val="28"/>
          <w:szCs w:val="28"/>
        </w:rPr>
        <w:t>она по состоянию на   01.01.2016</w:t>
      </w:r>
      <w:r w:rsidRPr="006B373D">
        <w:rPr>
          <w:sz w:val="28"/>
          <w:szCs w:val="28"/>
        </w:rPr>
        <w:t xml:space="preserve"> г. (23,</w:t>
      </w:r>
      <w:r w:rsidR="002432A1">
        <w:rPr>
          <w:sz w:val="28"/>
          <w:szCs w:val="28"/>
        </w:rPr>
        <w:t>251</w:t>
      </w:r>
      <w:r w:rsidRPr="006B373D">
        <w:rPr>
          <w:sz w:val="28"/>
          <w:szCs w:val="28"/>
        </w:rPr>
        <w:t>тыс. человек)</w:t>
      </w:r>
    </w:p>
    <w:p w:rsidR="006B373D" w:rsidRPr="006B373D" w:rsidRDefault="002432A1" w:rsidP="006B37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Сi</w:t>
      </w:r>
      <w:proofErr w:type="spellEnd"/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А*КД +</w:t>
      </w:r>
      <w:r w:rsidR="006B373D" w:rsidRPr="006B373D">
        <w:rPr>
          <w:sz w:val="28"/>
          <w:szCs w:val="28"/>
        </w:rPr>
        <w:t>Д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Д </w:t>
      </w:r>
      <w:r w:rsidR="002432A1">
        <w:rPr>
          <w:sz w:val="28"/>
          <w:szCs w:val="28"/>
        </w:rPr>
        <w:t>–</w:t>
      </w:r>
      <w:r w:rsidRPr="006B373D">
        <w:rPr>
          <w:sz w:val="28"/>
          <w:szCs w:val="28"/>
        </w:rPr>
        <w:t xml:space="preserve"> </w:t>
      </w:r>
      <w:r w:rsidR="002432A1">
        <w:rPr>
          <w:sz w:val="28"/>
          <w:szCs w:val="28"/>
        </w:rPr>
        <w:t>11% от стоимости</w:t>
      </w:r>
      <w:r w:rsidRPr="006B373D">
        <w:rPr>
          <w:sz w:val="28"/>
          <w:szCs w:val="28"/>
        </w:rPr>
        <w:t xml:space="preserve"> разработки </w:t>
      </w:r>
      <w:r w:rsidR="002432A1">
        <w:rPr>
          <w:sz w:val="28"/>
          <w:szCs w:val="28"/>
        </w:rPr>
        <w:t>(внесения изменений) градостроительной документации, необходимой поселению</w:t>
      </w:r>
      <w:r w:rsidR="00F41B5D">
        <w:rPr>
          <w:sz w:val="28"/>
          <w:szCs w:val="28"/>
        </w:rPr>
        <w:t xml:space="preserve"> 1500 000*11%=165 000 рублей</w:t>
      </w:r>
      <w:r w:rsidRPr="006B373D">
        <w:rPr>
          <w:sz w:val="28"/>
          <w:szCs w:val="28"/>
        </w:rPr>
        <w:t>.</w:t>
      </w:r>
    </w:p>
    <w:p w:rsidR="006B373D" w:rsidRPr="006B373D" w:rsidRDefault="006B373D" w:rsidP="006B373D">
      <w:pPr>
        <w:ind w:firstLine="708"/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Кд – среднегодовой документооборот </w:t>
      </w:r>
      <w:r w:rsidR="002432A1">
        <w:rPr>
          <w:sz w:val="28"/>
          <w:szCs w:val="28"/>
        </w:rPr>
        <w:t xml:space="preserve">по каждому </w:t>
      </w:r>
      <w:r w:rsidRPr="006B373D">
        <w:rPr>
          <w:sz w:val="28"/>
          <w:szCs w:val="28"/>
        </w:rPr>
        <w:t xml:space="preserve"> поселению </w:t>
      </w:r>
      <w:r w:rsidR="002432A1">
        <w:rPr>
          <w:sz w:val="28"/>
          <w:szCs w:val="28"/>
        </w:rPr>
        <w:t>(Светлый - 14</w:t>
      </w:r>
      <w:r w:rsidRPr="006B373D">
        <w:rPr>
          <w:sz w:val="28"/>
          <w:szCs w:val="28"/>
        </w:rPr>
        <w:t xml:space="preserve"> доку</w:t>
      </w:r>
      <w:r w:rsidR="002432A1">
        <w:rPr>
          <w:sz w:val="28"/>
          <w:szCs w:val="28"/>
        </w:rPr>
        <w:t>ментов)</w:t>
      </w:r>
      <w:r w:rsidRPr="006B373D">
        <w:rPr>
          <w:sz w:val="28"/>
          <w:szCs w:val="28"/>
        </w:rPr>
        <w:t>.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 xml:space="preserve"> </w:t>
      </w:r>
      <w:proofErr w:type="spellStart"/>
      <w:r w:rsidRPr="006B373D">
        <w:rPr>
          <w:sz w:val="28"/>
          <w:szCs w:val="28"/>
        </w:rPr>
        <w:t>С</w:t>
      </w:r>
      <w:proofErr w:type="gramStart"/>
      <w:r w:rsidRPr="006B373D">
        <w:rPr>
          <w:sz w:val="28"/>
          <w:szCs w:val="28"/>
        </w:rPr>
        <w:t>i</w:t>
      </w:r>
      <w:proofErr w:type="spellEnd"/>
      <w:proofErr w:type="gramEnd"/>
      <w:r w:rsidRPr="006B373D">
        <w:rPr>
          <w:sz w:val="28"/>
          <w:szCs w:val="28"/>
        </w:rPr>
        <w:t>- стоимость данного полномочия в годовом исчислении для i поселения округленно</w:t>
      </w:r>
    </w:p>
    <w:p w:rsidR="006B373D" w:rsidRPr="006B373D" w:rsidRDefault="006B373D" w:rsidP="006B373D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Стои</w:t>
      </w:r>
      <w:r w:rsidR="002432A1">
        <w:rPr>
          <w:sz w:val="28"/>
          <w:szCs w:val="28"/>
        </w:rPr>
        <w:t>мость данного полномочия на 2017</w:t>
      </w:r>
      <w:r w:rsidRPr="006B373D">
        <w:rPr>
          <w:sz w:val="28"/>
          <w:szCs w:val="28"/>
        </w:rPr>
        <w:t xml:space="preserve"> год</w:t>
      </w:r>
    </w:p>
    <w:p w:rsidR="006B373D" w:rsidRDefault="002432A1" w:rsidP="006B373D">
      <w:pPr>
        <w:jc w:val="both"/>
        <w:rPr>
          <w:sz w:val="28"/>
          <w:szCs w:val="28"/>
        </w:rPr>
      </w:pPr>
      <w:r>
        <w:rPr>
          <w:sz w:val="28"/>
          <w:szCs w:val="28"/>
        </w:rPr>
        <w:t>СП Светлый: 307,2*14</w:t>
      </w:r>
      <w:r w:rsidR="00F41B5D">
        <w:rPr>
          <w:sz w:val="28"/>
          <w:szCs w:val="28"/>
        </w:rPr>
        <w:t>+165 000</w:t>
      </w:r>
      <w:r w:rsidR="006B373D" w:rsidRPr="006B373D">
        <w:rPr>
          <w:sz w:val="28"/>
          <w:szCs w:val="28"/>
        </w:rPr>
        <w:t>=</w:t>
      </w:r>
      <w:r w:rsidR="00F41B5D">
        <w:rPr>
          <w:sz w:val="28"/>
          <w:szCs w:val="28"/>
        </w:rPr>
        <w:t>169 300,8</w:t>
      </w:r>
      <w:r w:rsidR="006B373D" w:rsidRPr="006B373D">
        <w:rPr>
          <w:sz w:val="28"/>
          <w:szCs w:val="28"/>
        </w:rPr>
        <w:t xml:space="preserve">  руб.</w:t>
      </w:r>
    </w:p>
    <w:p w:rsidR="00F41B5D" w:rsidRPr="006B373D" w:rsidRDefault="00F41B5D" w:rsidP="006B373D">
      <w:pPr>
        <w:jc w:val="both"/>
        <w:rPr>
          <w:sz w:val="28"/>
          <w:szCs w:val="28"/>
        </w:rPr>
      </w:pPr>
    </w:p>
    <w:p w:rsidR="006B373D" w:rsidRPr="00C941DC" w:rsidRDefault="006B373D" w:rsidP="00DD3BCA">
      <w:pPr>
        <w:jc w:val="both"/>
        <w:rPr>
          <w:sz w:val="28"/>
          <w:szCs w:val="28"/>
        </w:rPr>
      </w:pPr>
      <w:r w:rsidRPr="006B373D">
        <w:rPr>
          <w:sz w:val="28"/>
          <w:szCs w:val="28"/>
        </w:rPr>
        <w:t>Итого</w:t>
      </w:r>
      <w:r w:rsidR="00F41B5D">
        <w:rPr>
          <w:sz w:val="28"/>
          <w:szCs w:val="28"/>
        </w:rPr>
        <w:t>:</w:t>
      </w:r>
      <w:r w:rsidRPr="006B373D">
        <w:rPr>
          <w:sz w:val="28"/>
          <w:szCs w:val="28"/>
        </w:rPr>
        <w:t xml:space="preserve">  </w:t>
      </w:r>
      <w:r w:rsidR="00F41B5D">
        <w:rPr>
          <w:sz w:val="28"/>
          <w:szCs w:val="28"/>
        </w:rPr>
        <w:t>1</w:t>
      </w:r>
      <w:r w:rsidR="000B3243">
        <w:rPr>
          <w:sz w:val="28"/>
          <w:szCs w:val="28"/>
        </w:rPr>
        <w:t>69</w:t>
      </w:r>
      <w:r w:rsidR="00F41B5D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руб.</w:t>
      </w:r>
    </w:p>
    <w:p w:rsidR="009C57A9" w:rsidRPr="009C57A9" w:rsidRDefault="009C57A9" w:rsidP="00062AB6">
      <w:pPr>
        <w:pStyle w:val="a5"/>
        <w:ind w:left="1160"/>
        <w:rPr>
          <w:sz w:val="28"/>
          <w:szCs w:val="28"/>
        </w:rPr>
      </w:pPr>
    </w:p>
    <w:p w:rsidR="00AE042D" w:rsidRPr="006E1887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sectPr w:rsidR="00AE042D" w:rsidRPr="006E1887" w:rsidSect="006B373D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6F14B276"/>
    <w:lvl w:ilvl="0" w:tplc="341A26C6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E6B2F"/>
    <w:multiLevelType w:val="hybridMultilevel"/>
    <w:tmpl w:val="B52A8AA6"/>
    <w:lvl w:ilvl="0" w:tplc="E0048CE6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60B835ED"/>
    <w:multiLevelType w:val="hybridMultilevel"/>
    <w:tmpl w:val="DD522C1C"/>
    <w:lvl w:ilvl="0" w:tplc="3BCC6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6B7"/>
    <w:rsid w:val="000303FC"/>
    <w:rsid w:val="00030C49"/>
    <w:rsid w:val="00062AB6"/>
    <w:rsid w:val="00065CFA"/>
    <w:rsid w:val="00087F10"/>
    <w:rsid w:val="000B285B"/>
    <w:rsid w:val="000B3243"/>
    <w:rsid w:val="000F3D36"/>
    <w:rsid w:val="00112F81"/>
    <w:rsid w:val="001651B8"/>
    <w:rsid w:val="001B00EE"/>
    <w:rsid w:val="001D3630"/>
    <w:rsid w:val="001D444E"/>
    <w:rsid w:val="001D7230"/>
    <w:rsid w:val="001D7974"/>
    <w:rsid w:val="00232A52"/>
    <w:rsid w:val="00240E2A"/>
    <w:rsid w:val="002432A1"/>
    <w:rsid w:val="0027117F"/>
    <w:rsid w:val="002930C7"/>
    <w:rsid w:val="002D708B"/>
    <w:rsid w:val="002E3F02"/>
    <w:rsid w:val="002F576E"/>
    <w:rsid w:val="00322418"/>
    <w:rsid w:val="0032683F"/>
    <w:rsid w:val="00344FC8"/>
    <w:rsid w:val="00360A14"/>
    <w:rsid w:val="00375070"/>
    <w:rsid w:val="00376076"/>
    <w:rsid w:val="003878EC"/>
    <w:rsid w:val="00402213"/>
    <w:rsid w:val="00442541"/>
    <w:rsid w:val="00451A39"/>
    <w:rsid w:val="004A2C5D"/>
    <w:rsid w:val="004F37E2"/>
    <w:rsid w:val="00552082"/>
    <w:rsid w:val="005B0A29"/>
    <w:rsid w:val="005D7847"/>
    <w:rsid w:val="00604B60"/>
    <w:rsid w:val="006B373D"/>
    <w:rsid w:val="006B3974"/>
    <w:rsid w:val="006E1887"/>
    <w:rsid w:val="006E1AE1"/>
    <w:rsid w:val="00704E27"/>
    <w:rsid w:val="007459F9"/>
    <w:rsid w:val="00780DF4"/>
    <w:rsid w:val="00787959"/>
    <w:rsid w:val="007B5D30"/>
    <w:rsid w:val="007C0EB6"/>
    <w:rsid w:val="007F77FE"/>
    <w:rsid w:val="00804F98"/>
    <w:rsid w:val="008379B6"/>
    <w:rsid w:val="008C3153"/>
    <w:rsid w:val="008E141C"/>
    <w:rsid w:val="008E41F6"/>
    <w:rsid w:val="008F0876"/>
    <w:rsid w:val="0091124F"/>
    <w:rsid w:val="009446F4"/>
    <w:rsid w:val="0098375C"/>
    <w:rsid w:val="009C57A9"/>
    <w:rsid w:val="009F77F5"/>
    <w:rsid w:val="00A07BBD"/>
    <w:rsid w:val="00A62734"/>
    <w:rsid w:val="00AA1886"/>
    <w:rsid w:val="00AC41FE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D35BB7"/>
    <w:rsid w:val="00D7180F"/>
    <w:rsid w:val="00DC3D09"/>
    <w:rsid w:val="00DD3BCA"/>
    <w:rsid w:val="00DD7D7C"/>
    <w:rsid w:val="00DF04B9"/>
    <w:rsid w:val="00E14954"/>
    <w:rsid w:val="00E2373C"/>
    <w:rsid w:val="00E71E17"/>
    <w:rsid w:val="00E8727B"/>
    <w:rsid w:val="00EB3FE4"/>
    <w:rsid w:val="00EB7187"/>
    <w:rsid w:val="00EC0A8D"/>
    <w:rsid w:val="00F14C9D"/>
    <w:rsid w:val="00F212A5"/>
    <w:rsid w:val="00F30B0E"/>
    <w:rsid w:val="00F41B5D"/>
    <w:rsid w:val="00F55D0F"/>
    <w:rsid w:val="00F602C0"/>
    <w:rsid w:val="00F74163"/>
    <w:rsid w:val="00F92C15"/>
    <w:rsid w:val="00F9579D"/>
    <w:rsid w:val="00FA1F8F"/>
    <w:rsid w:val="00FC50C8"/>
    <w:rsid w:val="00FE0F6C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character" w:styleId="aa">
    <w:name w:val="page number"/>
    <w:basedOn w:val="a0"/>
    <w:rsid w:val="00F3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8A0F-D01D-4B09-8005-C5D2FA79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Yurist</cp:lastModifiedBy>
  <cp:revision>16</cp:revision>
  <cp:lastPrinted>2017-02-13T12:18:00Z</cp:lastPrinted>
  <dcterms:created xsi:type="dcterms:W3CDTF">2015-12-07T10:05:00Z</dcterms:created>
  <dcterms:modified xsi:type="dcterms:W3CDTF">2017-02-13T12:24:00Z</dcterms:modified>
</cp:coreProperties>
</file>